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8D8" w:rsidRDefault="005A28D8" w:rsidP="007B69F6">
      <w:pPr>
        <w:spacing w:before="75"/>
        <w:ind w:right="12"/>
        <w:rPr>
          <w:b/>
          <w:i/>
          <w:sz w:val="28"/>
        </w:rPr>
      </w:pPr>
    </w:p>
    <w:p w:rsidR="007B69F6" w:rsidRPr="00917F1C" w:rsidRDefault="00183F27" w:rsidP="007B69F6">
      <w:pPr>
        <w:jc w:val="center"/>
        <w:rPr>
          <w:b/>
          <w:i/>
          <w:sz w:val="24"/>
          <w:szCs w:val="24"/>
          <w:u w:val="single"/>
        </w:rPr>
      </w:pPr>
      <w:r>
        <w:rPr>
          <w:spacing w:val="-71"/>
          <w:sz w:val="28"/>
          <w:u w:val="thick"/>
        </w:rPr>
        <w:t xml:space="preserve"> </w:t>
      </w:r>
      <w:r w:rsidR="007B69F6" w:rsidRPr="0022076F">
        <w:rPr>
          <w:sz w:val="20"/>
          <w:szCs w:val="20"/>
        </w:rPr>
        <w:t xml:space="preserve">   </w:t>
      </w:r>
      <w:r w:rsidR="003C10ED">
        <w:rPr>
          <w:b/>
          <w:i/>
          <w:sz w:val="20"/>
          <w:szCs w:val="20"/>
          <w:u w:val="single"/>
          <w:lang w:val="en-AU"/>
        </w:rPr>
        <w:t xml:space="preserve"> </w:t>
      </w:r>
      <w:r w:rsidR="003C10ED" w:rsidRPr="00917F1C">
        <w:rPr>
          <w:b/>
          <w:i/>
          <w:sz w:val="24"/>
          <w:szCs w:val="24"/>
          <w:u w:val="single"/>
          <w:lang w:val="en-AU"/>
        </w:rPr>
        <w:t xml:space="preserve">ДЕТСКА </w:t>
      </w:r>
      <w:proofErr w:type="gramStart"/>
      <w:r w:rsidR="003C10ED" w:rsidRPr="00917F1C">
        <w:rPr>
          <w:b/>
          <w:i/>
          <w:sz w:val="24"/>
          <w:szCs w:val="24"/>
          <w:u w:val="single"/>
          <w:lang w:val="en-AU"/>
        </w:rPr>
        <w:t>ГРАДИНА,,</w:t>
      </w:r>
      <w:proofErr w:type="gramEnd"/>
      <w:r w:rsidR="003C10ED" w:rsidRPr="00917F1C">
        <w:rPr>
          <w:b/>
          <w:i/>
          <w:sz w:val="24"/>
          <w:szCs w:val="24"/>
          <w:u w:val="single"/>
        </w:rPr>
        <w:t>НЕЗАБРАВКА</w:t>
      </w:r>
      <w:r w:rsidR="003C10ED" w:rsidRPr="00917F1C">
        <w:rPr>
          <w:b/>
          <w:i/>
          <w:sz w:val="24"/>
          <w:szCs w:val="24"/>
          <w:u w:val="single"/>
          <w:lang w:val="en-US"/>
        </w:rPr>
        <w:t xml:space="preserve">”, </w:t>
      </w:r>
      <w:r w:rsidR="003C10ED" w:rsidRPr="00917F1C">
        <w:rPr>
          <w:b/>
          <w:i/>
          <w:sz w:val="24"/>
          <w:szCs w:val="24"/>
          <w:u w:val="single"/>
        </w:rPr>
        <w:t>С.БРАТЯ ДАСКАЛОВИ</w:t>
      </w:r>
    </w:p>
    <w:p w:rsidR="003C10ED" w:rsidRPr="00917F1C" w:rsidRDefault="003C10ED" w:rsidP="007B69F6">
      <w:pPr>
        <w:jc w:val="center"/>
        <w:rPr>
          <w:b/>
          <w:i/>
          <w:sz w:val="24"/>
          <w:szCs w:val="24"/>
          <w:u w:val="single"/>
        </w:rPr>
      </w:pPr>
    </w:p>
    <w:p w:rsidR="003C10ED" w:rsidRPr="00917F1C" w:rsidRDefault="003C10ED" w:rsidP="007B69F6">
      <w:pPr>
        <w:jc w:val="center"/>
        <w:rPr>
          <w:b/>
          <w:i/>
          <w:sz w:val="24"/>
          <w:szCs w:val="24"/>
          <w:u w:val="single"/>
        </w:rPr>
      </w:pPr>
      <w:r w:rsidRPr="00917F1C">
        <w:rPr>
          <w:b/>
          <w:i/>
          <w:sz w:val="24"/>
          <w:szCs w:val="24"/>
          <w:u w:val="single"/>
        </w:rPr>
        <w:t>ОБЩ.БРАТЯ ДАСКАЛОВИ,ОБЛ.СТАРАЗАГОРА</w:t>
      </w:r>
    </w:p>
    <w:p w:rsidR="007B69F6" w:rsidRPr="003B75D4" w:rsidRDefault="007B69F6" w:rsidP="003C10ED">
      <w:pPr>
        <w:rPr>
          <w:b/>
          <w:i/>
          <w:sz w:val="20"/>
          <w:szCs w:val="20"/>
          <w:u w:val="single"/>
          <w:lang w:val="ru-RU"/>
        </w:rPr>
      </w:pPr>
    </w:p>
    <w:p w:rsidR="007B69F6" w:rsidRDefault="007B69F6" w:rsidP="007B69F6"/>
    <w:p w:rsidR="005A28D8" w:rsidRDefault="005A28D8">
      <w:pPr>
        <w:spacing w:before="2"/>
        <w:ind w:right="12"/>
        <w:jc w:val="center"/>
        <w:rPr>
          <w:b/>
          <w:i/>
          <w:sz w:val="28"/>
        </w:rPr>
      </w:pPr>
    </w:p>
    <w:p w:rsidR="005A28D8" w:rsidRDefault="005A28D8">
      <w:pPr>
        <w:pStyle w:val="a3"/>
        <w:rPr>
          <w:b/>
          <w:i/>
          <w:sz w:val="20"/>
        </w:rPr>
      </w:pPr>
    </w:p>
    <w:p w:rsidR="005A28D8" w:rsidRDefault="005A28D8">
      <w:pPr>
        <w:pStyle w:val="a3"/>
        <w:rPr>
          <w:b/>
          <w:i/>
          <w:sz w:val="20"/>
        </w:rPr>
      </w:pPr>
    </w:p>
    <w:p w:rsidR="005A28D8" w:rsidRDefault="005A28D8">
      <w:pPr>
        <w:pStyle w:val="a3"/>
        <w:rPr>
          <w:b/>
          <w:i/>
          <w:sz w:val="20"/>
        </w:rPr>
      </w:pPr>
    </w:p>
    <w:p w:rsidR="005A28D8" w:rsidRDefault="005A28D8">
      <w:pPr>
        <w:pStyle w:val="a3"/>
        <w:rPr>
          <w:b/>
          <w:i/>
          <w:sz w:val="20"/>
        </w:rPr>
      </w:pPr>
    </w:p>
    <w:p w:rsidR="005A28D8" w:rsidRDefault="005A28D8">
      <w:pPr>
        <w:pStyle w:val="a3"/>
        <w:spacing w:before="9"/>
        <w:rPr>
          <w:b/>
          <w:i/>
          <w:sz w:val="15"/>
        </w:rPr>
      </w:pPr>
    </w:p>
    <w:p w:rsidR="005A28D8" w:rsidRDefault="009F7339" w:rsidP="009F7339">
      <w:pPr>
        <w:pStyle w:val="a3"/>
        <w:spacing w:before="92" w:line="252" w:lineRule="exact"/>
      </w:pPr>
      <w:r>
        <w:t xml:space="preserve">                                                                                                  </w:t>
      </w:r>
      <w:r w:rsidR="00367C33">
        <w:t xml:space="preserve">                             </w:t>
      </w:r>
      <w:r w:rsidR="003C10ED">
        <w:t>Утвърждавам</w:t>
      </w:r>
    </w:p>
    <w:p w:rsidR="005A28D8" w:rsidRDefault="00183F27">
      <w:pPr>
        <w:pStyle w:val="a3"/>
        <w:spacing w:line="252" w:lineRule="exact"/>
        <w:ind w:left="7016"/>
      </w:pPr>
      <w:r>
        <w:t>Директор:</w:t>
      </w:r>
      <w:r>
        <w:rPr>
          <w:spacing w:val="-5"/>
        </w:rPr>
        <w:t xml:space="preserve"> </w:t>
      </w:r>
      <w:r>
        <w:t>............................</w:t>
      </w:r>
    </w:p>
    <w:p w:rsidR="005A28D8" w:rsidRDefault="00367C33" w:rsidP="00367C33">
      <w:pPr>
        <w:spacing w:before="48"/>
        <w:ind w:right="229"/>
        <w:jc w:val="center"/>
        <w:rPr>
          <w:i/>
          <w:sz w:val="18"/>
        </w:rPr>
      </w:pPr>
      <w:r>
        <w:rPr>
          <w:i/>
          <w:sz w:val="18"/>
        </w:rPr>
        <w:t xml:space="preserve">                                                                                                                                                                        /  </w:t>
      </w:r>
      <w:proofErr w:type="spellStart"/>
      <w:r>
        <w:rPr>
          <w:i/>
          <w:sz w:val="18"/>
        </w:rPr>
        <w:t>В.Танева</w:t>
      </w:r>
      <w:proofErr w:type="spellEnd"/>
      <w:r>
        <w:rPr>
          <w:i/>
          <w:sz w:val="18"/>
        </w:rPr>
        <w:t>/</w:t>
      </w:r>
    </w:p>
    <w:p w:rsidR="005A28D8" w:rsidRDefault="005A28D8">
      <w:pPr>
        <w:pStyle w:val="a3"/>
        <w:rPr>
          <w:i/>
          <w:sz w:val="20"/>
        </w:rPr>
      </w:pPr>
    </w:p>
    <w:p w:rsidR="005A28D8" w:rsidRDefault="005A28D8">
      <w:pPr>
        <w:pStyle w:val="a3"/>
        <w:rPr>
          <w:i/>
          <w:sz w:val="20"/>
        </w:rPr>
      </w:pPr>
    </w:p>
    <w:p w:rsidR="005A28D8" w:rsidRDefault="005A28D8">
      <w:pPr>
        <w:pStyle w:val="a3"/>
        <w:rPr>
          <w:i/>
          <w:sz w:val="20"/>
        </w:rPr>
      </w:pPr>
    </w:p>
    <w:p w:rsidR="005A28D8" w:rsidRDefault="005A28D8">
      <w:pPr>
        <w:pStyle w:val="a3"/>
        <w:rPr>
          <w:i/>
          <w:sz w:val="20"/>
        </w:rPr>
      </w:pPr>
    </w:p>
    <w:p w:rsidR="005A28D8" w:rsidRDefault="005A28D8">
      <w:pPr>
        <w:pStyle w:val="a3"/>
        <w:rPr>
          <w:i/>
          <w:sz w:val="20"/>
        </w:rPr>
      </w:pPr>
    </w:p>
    <w:p w:rsidR="005A28D8" w:rsidRDefault="005A28D8">
      <w:pPr>
        <w:pStyle w:val="a3"/>
        <w:spacing w:before="1"/>
        <w:rPr>
          <w:i/>
          <w:sz w:val="28"/>
        </w:rPr>
      </w:pPr>
    </w:p>
    <w:p w:rsidR="005A28D8" w:rsidRDefault="00183F27">
      <w:pPr>
        <w:ind w:right="16"/>
        <w:jc w:val="center"/>
        <w:rPr>
          <w:b/>
          <w:sz w:val="44"/>
        </w:rPr>
      </w:pPr>
      <w:r>
        <w:rPr>
          <w:b/>
          <w:sz w:val="44"/>
        </w:rPr>
        <w:t>ПЛАН</w:t>
      </w:r>
    </w:p>
    <w:p w:rsidR="005A28D8" w:rsidRDefault="00183F27">
      <w:pPr>
        <w:spacing w:before="56"/>
        <w:ind w:left="375" w:right="390"/>
        <w:jc w:val="center"/>
        <w:rPr>
          <w:b/>
          <w:sz w:val="44"/>
        </w:rPr>
      </w:pPr>
      <w:r>
        <w:rPr>
          <w:b/>
          <w:sz w:val="44"/>
        </w:rPr>
        <w:t xml:space="preserve">ЗА </w:t>
      </w:r>
      <w:r w:rsidR="00F476C1">
        <w:rPr>
          <w:b/>
          <w:sz w:val="44"/>
        </w:rPr>
        <w:t xml:space="preserve">БЕЗОПАСНОСТ НА </w:t>
      </w:r>
      <w:r>
        <w:rPr>
          <w:b/>
          <w:sz w:val="44"/>
        </w:rPr>
        <w:t xml:space="preserve"> ДВИЖЕНИЕ</w:t>
      </w:r>
    </w:p>
    <w:p w:rsidR="005A28D8" w:rsidRDefault="007F5C11">
      <w:pPr>
        <w:spacing w:before="2"/>
        <w:ind w:right="12"/>
        <w:jc w:val="center"/>
        <w:rPr>
          <w:b/>
          <w:sz w:val="40"/>
        </w:rPr>
      </w:pPr>
      <w:r>
        <w:rPr>
          <w:b/>
          <w:sz w:val="40"/>
        </w:rPr>
        <w:t xml:space="preserve">ПО ПЪТИЩАТА ПРЕЗ </w:t>
      </w:r>
      <w:r w:rsidR="00404BF2">
        <w:rPr>
          <w:b/>
          <w:sz w:val="40"/>
        </w:rPr>
        <w:t>УЧЕБНАТА 202</w:t>
      </w:r>
      <w:r w:rsidR="00404BF2">
        <w:rPr>
          <w:b/>
          <w:sz w:val="40"/>
          <w:lang w:val="en-US"/>
        </w:rPr>
        <w:t>4</w:t>
      </w:r>
      <w:r w:rsidR="00404BF2">
        <w:rPr>
          <w:b/>
          <w:sz w:val="40"/>
        </w:rPr>
        <w:t>/ 2025</w:t>
      </w:r>
      <w:r w:rsidR="00183F27">
        <w:rPr>
          <w:b/>
          <w:sz w:val="40"/>
        </w:rPr>
        <w:t xml:space="preserve"> г.</w:t>
      </w:r>
    </w:p>
    <w:p w:rsidR="005A28D8" w:rsidRDefault="005A28D8">
      <w:pPr>
        <w:pStyle w:val="a3"/>
        <w:rPr>
          <w:b/>
          <w:sz w:val="44"/>
        </w:rPr>
      </w:pPr>
    </w:p>
    <w:p w:rsidR="00F476C1" w:rsidRDefault="00F476C1">
      <w:pPr>
        <w:pStyle w:val="a3"/>
        <w:rPr>
          <w:b/>
          <w:sz w:val="44"/>
        </w:rPr>
      </w:pPr>
    </w:p>
    <w:p w:rsidR="00F476C1" w:rsidRDefault="00F476C1">
      <w:pPr>
        <w:pStyle w:val="a3"/>
        <w:rPr>
          <w:b/>
          <w:sz w:val="44"/>
        </w:rPr>
      </w:pPr>
    </w:p>
    <w:p w:rsidR="00F476C1" w:rsidRDefault="00F476C1">
      <w:pPr>
        <w:pStyle w:val="a3"/>
        <w:rPr>
          <w:b/>
          <w:sz w:val="44"/>
        </w:rPr>
      </w:pPr>
    </w:p>
    <w:p w:rsidR="00F476C1" w:rsidRDefault="00F476C1">
      <w:pPr>
        <w:pStyle w:val="a3"/>
        <w:rPr>
          <w:b/>
          <w:sz w:val="44"/>
        </w:rPr>
      </w:pPr>
    </w:p>
    <w:p w:rsidR="00F476C1" w:rsidRDefault="00F476C1">
      <w:pPr>
        <w:pStyle w:val="a3"/>
        <w:rPr>
          <w:b/>
          <w:sz w:val="44"/>
        </w:rPr>
      </w:pPr>
    </w:p>
    <w:p w:rsidR="00F476C1" w:rsidRDefault="00F476C1">
      <w:pPr>
        <w:pStyle w:val="a3"/>
        <w:rPr>
          <w:b/>
          <w:sz w:val="44"/>
        </w:rPr>
      </w:pPr>
    </w:p>
    <w:p w:rsidR="001D5130" w:rsidRPr="00EF03E2" w:rsidRDefault="001D5130" w:rsidP="00EF03E2">
      <w:pPr>
        <w:spacing w:before="254"/>
        <w:ind w:right="1121"/>
        <w:rPr>
          <w:b/>
        </w:rPr>
      </w:pPr>
    </w:p>
    <w:p w:rsidR="001D5130" w:rsidRPr="005E0D21" w:rsidRDefault="001D5130" w:rsidP="001D5130">
      <w:pPr>
        <w:rPr>
          <w:i/>
          <w:sz w:val="20"/>
          <w:szCs w:val="20"/>
        </w:rPr>
      </w:pPr>
    </w:p>
    <w:p w:rsidR="001D5130" w:rsidRDefault="001D5130" w:rsidP="001D5130">
      <w:pPr>
        <w:rPr>
          <w:sz w:val="24"/>
          <w:szCs w:val="24"/>
        </w:rPr>
      </w:pPr>
    </w:p>
    <w:p w:rsidR="00EF03E2" w:rsidRDefault="00EF03E2" w:rsidP="001D5130">
      <w:pPr>
        <w:rPr>
          <w:sz w:val="24"/>
          <w:szCs w:val="24"/>
        </w:rPr>
      </w:pPr>
    </w:p>
    <w:p w:rsidR="00EF03E2" w:rsidRDefault="00EF03E2" w:rsidP="001D5130">
      <w:pPr>
        <w:rPr>
          <w:sz w:val="24"/>
          <w:szCs w:val="24"/>
        </w:rPr>
      </w:pPr>
    </w:p>
    <w:p w:rsidR="00EF03E2" w:rsidRDefault="00EF03E2" w:rsidP="001D5130">
      <w:pPr>
        <w:rPr>
          <w:sz w:val="24"/>
          <w:szCs w:val="24"/>
        </w:rPr>
      </w:pPr>
    </w:p>
    <w:p w:rsidR="00EF03E2" w:rsidRDefault="00EF03E2" w:rsidP="001D5130">
      <w:pPr>
        <w:rPr>
          <w:sz w:val="24"/>
          <w:szCs w:val="24"/>
        </w:rPr>
      </w:pPr>
    </w:p>
    <w:p w:rsidR="00EF03E2" w:rsidRDefault="00EF03E2" w:rsidP="001D5130">
      <w:pPr>
        <w:rPr>
          <w:sz w:val="24"/>
          <w:szCs w:val="24"/>
        </w:rPr>
      </w:pPr>
    </w:p>
    <w:p w:rsidR="00EF03E2" w:rsidRDefault="00EF03E2" w:rsidP="001D5130">
      <w:pPr>
        <w:rPr>
          <w:sz w:val="24"/>
          <w:szCs w:val="24"/>
        </w:rPr>
      </w:pPr>
    </w:p>
    <w:p w:rsidR="00EF03E2" w:rsidRDefault="00EF03E2" w:rsidP="001D5130">
      <w:pPr>
        <w:rPr>
          <w:sz w:val="24"/>
          <w:szCs w:val="24"/>
        </w:rPr>
      </w:pPr>
    </w:p>
    <w:p w:rsidR="00EF03E2" w:rsidRDefault="00EF03E2" w:rsidP="001D5130">
      <w:pPr>
        <w:rPr>
          <w:sz w:val="24"/>
          <w:szCs w:val="24"/>
        </w:rPr>
      </w:pPr>
    </w:p>
    <w:p w:rsidR="00EF03E2" w:rsidRDefault="00EF03E2" w:rsidP="001D5130">
      <w:pPr>
        <w:rPr>
          <w:sz w:val="24"/>
          <w:szCs w:val="24"/>
        </w:rPr>
      </w:pPr>
    </w:p>
    <w:p w:rsidR="00EF03E2" w:rsidRDefault="00EF03E2" w:rsidP="001D5130">
      <w:pPr>
        <w:rPr>
          <w:sz w:val="24"/>
          <w:szCs w:val="24"/>
        </w:rPr>
      </w:pPr>
    </w:p>
    <w:p w:rsidR="00EF03E2" w:rsidRDefault="00EF03E2" w:rsidP="001D5130">
      <w:pPr>
        <w:rPr>
          <w:sz w:val="24"/>
          <w:szCs w:val="24"/>
        </w:rPr>
      </w:pPr>
    </w:p>
    <w:p w:rsidR="00EF03E2" w:rsidRDefault="00EF03E2" w:rsidP="001D5130">
      <w:pPr>
        <w:rPr>
          <w:sz w:val="24"/>
          <w:szCs w:val="24"/>
        </w:rPr>
      </w:pPr>
    </w:p>
    <w:p w:rsidR="00EF03E2" w:rsidRDefault="00EF03E2" w:rsidP="001D5130">
      <w:pPr>
        <w:rPr>
          <w:sz w:val="24"/>
          <w:szCs w:val="24"/>
        </w:rPr>
      </w:pPr>
    </w:p>
    <w:p w:rsidR="00EF03E2" w:rsidRDefault="00EF03E2" w:rsidP="001D5130">
      <w:pPr>
        <w:rPr>
          <w:sz w:val="24"/>
          <w:szCs w:val="24"/>
        </w:rPr>
      </w:pPr>
    </w:p>
    <w:p w:rsidR="00E0422B" w:rsidRDefault="00EF03E2" w:rsidP="001D5130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1D5130" w:rsidRPr="001D5130">
        <w:rPr>
          <w:sz w:val="24"/>
          <w:szCs w:val="24"/>
        </w:rPr>
        <w:t>Планът е обект на актуализация в началото на всяка учебна година за съответните години от Плана за действие 2021 - 2023 към Националната стратегия за безопасност на движението по пътищата, както и при необходимост. Актуализацията е възможна с ог</w:t>
      </w:r>
      <w:r w:rsidR="001D5130">
        <w:rPr>
          <w:sz w:val="24"/>
          <w:szCs w:val="24"/>
        </w:rPr>
        <w:t xml:space="preserve">лед конкретизиране на мерките за  годината </w:t>
      </w:r>
      <w:r w:rsidR="001D5130" w:rsidRPr="001D5130">
        <w:rPr>
          <w:sz w:val="24"/>
          <w:szCs w:val="24"/>
        </w:rPr>
        <w:t>, както и планиране на нови мерки, за които има обективна необходимост да бъдат включени в Плана за действие съгласно годишните приоритети и оперативните цели на държавната политика по БДП</w:t>
      </w:r>
    </w:p>
    <w:p w:rsidR="00E0422B" w:rsidRDefault="00E0422B" w:rsidP="001D5130">
      <w:pPr>
        <w:rPr>
          <w:sz w:val="24"/>
          <w:szCs w:val="24"/>
        </w:rPr>
      </w:pPr>
    </w:p>
    <w:p w:rsidR="008A3003" w:rsidRPr="00E0422B" w:rsidRDefault="005E0D21" w:rsidP="001D513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E0422B" w:rsidRPr="00E0422B">
        <w:rPr>
          <w:b/>
          <w:sz w:val="24"/>
          <w:szCs w:val="24"/>
        </w:rPr>
        <w:t>ТЕМАТИЧНО НАПРАВЛЕНИЕ 1: УПРАВЛЕНИЕ, ОСНОВАНО НА ИНТЕГРИТЕТ</w:t>
      </w:r>
    </w:p>
    <w:p w:rsidR="008A3003" w:rsidRPr="00E0422B" w:rsidRDefault="008A3003" w:rsidP="001D5130">
      <w:pPr>
        <w:rPr>
          <w:b/>
          <w:sz w:val="24"/>
          <w:szCs w:val="24"/>
        </w:rPr>
      </w:pPr>
    </w:p>
    <w:p w:rsidR="00E0422B" w:rsidRPr="00E0422B" w:rsidRDefault="00E0422B" w:rsidP="00E0422B">
      <w:pPr>
        <w:rPr>
          <w:sz w:val="24"/>
          <w:szCs w:val="24"/>
        </w:rPr>
      </w:pPr>
      <w:r>
        <w:rPr>
          <w:sz w:val="24"/>
          <w:szCs w:val="24"/>
        </w:rPr>
        <w:t>1.</w:t>
      </w:r>
      <w:r w:rsidRPr="00E0422B">
        <w:rPr>
          <w:sz w:val="24"/>
          <w:szCs w:val="24"/>
        </w:rPr>
        <w:tab/>
        <w:t xml:space="preserve">Годишна актуализация </w:t>
      </w:r>
      <w:r w:rsidR="00367C33">
        <w:rPr>
          <w:sz w:val="24"/>
          <w:szCs w:val="24"/>
        </w:rPr>
        <w:t>на Плана за действие за БДП 2024</w:t>
      </w:r>
      <w:r w:rsidRPr="00E0422B">
        <w:rPr>
          <w:sz w:val="24"/>
          <w:szCs w:val="24"/>
        </w:rPr>
        <w:t xml:space="preserve"> г. </w:t>
      </w:r>
      <w:r w:rsidRPr="00E0422B">
        <w:rPr>
          <w:sz w:val="24"/>
          <w:szCs w:val="24"/>
        </w:rPr>
        <w:tab/>
      </w:r>
    </w:p>
    <w:p w:rsidR="00E0422B" w:rsidRPr="00E0422B" w:rsidRDefault="00E0422B" w:rsidP="00E0422B">
      <w:pPr>
        <w:rPr>
          <w:sz w:val="24"/>
          <w:szCs w:val="24"/>
        </w:rPr>
      </w:pPr>
      <w:r w:rsidRPr="00E0422B">
        <w:rPr>
          <w:sz w:val="24"/>
          <w:szCs w:val="24"/>
        </w:rPr>
        <w:t xml:space="preserve">Гъвкавост и адаптивност на годишното изпълнение на политиката по БДП  съгласно годишните приоритети и оперативни цели на националната политика по БДП, </w:t>
      </w:r>
    </w:p>
    <w:p w:rsidR="00E0422B" w:rsidRPr="00E0422B" w:rsidRDefault="00E0422B" w:rsidP="00E0422B">
      <w:pPr>
        <w:rPr>
          <w:sz w:val="24"/>
          <w:szCs w:val="24"/>
        </w:rPr>
      </w:pPr>
      <w:r w:rsidRPr="00E0422B">
        <w:rPr>
          <w:sz w:val="24"/>
          <w:szCs w:val="24"/>
        </w:rPr>
        <w:tab/>
      </w:r>
    </w:p>
    <w:p w:rsidR="00E0422B" w:rsidRPr="00E0422B" w:rsidRDefault="00E0422B" w:rsidP="00E0422B">
      <w:pPr>
        <w:rPr>
          <w:sz w:val="24"/>
          <w:szCs w:val="24"/>
        </w:rPr>
      </w:pPr>
      <w:r w:rsidRPr="00E0422B">
        <w:rPr>
          <w:sz w:val="24"/>
          <w:szCs w:val="24"/>
        </w:rPr>
        <w:t>Срок: за актуализацията - ежегодно - постоянен.</w:t>
      </w:r>
      <w:r w:rsidRPr="00E0422B">
        <w:rPr>
          <w:sz w:val="24"/>
          <w:szCs w:val="24"/>
        </w:rPr>
        <w:tab/>
      </w:r>
    </w:p>
    <w:p w:rsidR="00E0422B" w:rsidRPr="00E0422B" w:rsidRDefault="00E0422B" w:rsidP="00E0422B">
      <w:pPr>
        <w:rPr>
          <w:sz w:val="24"/>
          <w:szCs w:val="24"/>
        </w:rPr>
      </w:pPr>
      <w:r w:rsidRPr="00E0422B">
        <w:rPr>
          <w:sz w:val="24"/>
          <w:szCs w:val="24"/>
        </w:rPr>
        <w:t xml:space="preserve">                       Отг. Директор </w:t>
      </w:r>
    </w:p>
    <w:p w:rsidR="00E0422B" w:rsidRPr="00E0422B" w:rsidRDefault="00E0422B" w:rsidP="00E0422B">
      <w:pPr>
        <w:rPr>
          <w:sz w:val="24"/>
          <w:szCs w:val="24"/>
        </w:rPr>
      </w:pPr>
    </w:p>
    <w:p w:rsidR="00E0422B" w:rsidRPr="00E0422B" w:rsidRDefault="00E0422B" w:rsidP="00E0422B">
      <w:pPr>
        <w:rPr>
          <w:sz w:val="24"/>
          <w:szCs w:val="24"/>
        </w:rPr>
      </w:pPr>
    </w:p>
    <w:p w:rsidR="00E0422B" w:rsidRPr="00E0422B" w:rsidRDefault="00E0422B" w:rsidP="00E0422B">
      <w:pPr>
        <w:rPr>
          <w:sz w:val="24"/>
          <w:szCs w:val="24"/>
        </w:rPr>
      </w:pPr>
      <w:r>
        <w:rPr>
          <w:sz w:val="24"/>
          <w:szCs w:val="24"/>
        </w:rPr>
        <w:t>1.1</w:t>
      </w:r>
      <w:r w:rsidRPr="00E0422B">
        <w:rPr>
          <w:sz w:val="24"/>
          <w:szCs w:val="24"/>
        </w:rPr>
        <w:tab/>
        <w:t>Разработване на годишен план-програма за БДП на ДГ и на институционално ниво .</w:t>
      </w:r>
      <w:r w:rsidRPr="00E0422B">
        <w:rPr>
          <w:sz w:val="24"/>
          <w:szCs w:val="24"/>
        </w:rPr>
        <w:tab/>
      </w:r>
    </w:p>
    <w:p w:rsidR="00E0422B" w:rsidRPr="00E0422B" w:rsidRDefault="00E0422B" w:rsidP="00E0422B">
      <w:pPr>
        <w:rPr>
          <w:sz w:val="24"/>
          <w:szCs w:val="24"/>
        </w:rPr>
      </w:pPr>
      <w:r w:rsidRPr="00E0422B">
        <w:rPr>
          <w:sz w:val="24"/>
          <w:szCs w:val="24"/>
        </w:rPr>
        <w:t xml:space="preserve">               Срок: ежегодно </w:t>
      </w:r>
    </w:p>
    <w:p w:rsidR="00E0422B" w:rsidRPr="00E0422B" w:rsidRDefault="00E0422B" w:rsidP="00E0422B">
      <w:pPr>
        <w:rPr>
          <w:sz w:val="24"/>
          <w:szCs w:val="24"/>
        </w:rPr>
      </w:pPr>
      <w:r w:rsidRPr="00E0422B">
        <w:rPr>
          <w:sz w:val="24"/>
          <w:szCs w:val="24"/>
        </w:rPr>
        <w:t xml:space="preserve">                            </w:t>
      </w:r>
      <w:r w:rsidR="00404BF2">
        <w:rPr>
          <w:sz w:val="24"/>
          <w:szCs w:val="24"/>
        </w:rPr>
        <w:t xml:space="preserve">      15 септември 2024-2025</w:t>
      </w:r>
      <w:r>
        <w:rPr>
          <w:sz w:val="24"/>
          <w:szCs w:val="24"/>
        </w:rPr>
        <w:t xml:space="preserve"> г.</w:t>
      </w:r>
    </w:p>
    <w:p w:rsidR="00E0422B" w:rsidRPr="00E0422B" w:rsidRDefault="00E0422B" w:rsidP="00E0422B">
      <w:pPr>
        <w:rPr>
          <w:sz w:val="24"/>
          <w:szCs w:val="24"/>
        </w:rPr>
      </w:pPr>
      <w:r w:rsidRPr="00E0422B">
        <w:rPr>
          <w:sz w:val="24"/>
          <w:szCs w:val="24"/>
        </w:rPr>
        <w:t>1.</w:t>
      </w:r>
      <w:r>
        <w:rPr>
          <w:sz w:val="24"/>
          <w:szCs w:val="24"/>
        </w:rPr>
        <w:t>1.1</w:t>
      </w:r>
    </w:p>
    <w:p w:rsidR="00E0422B" w:rsidRPr="00E0422B" w:rsidRDefault="00E0422B" w:rsidP="00E0422B">
      <w:pPr>
        <w:rPr>
          <w:sz w:val="24"/>
          <w:szCs w:val="24"/>
        </w:rPr>
      </w:pPr>
      <w:r w:rsidRPr="00E0422B">
        <w:rPr>
          <w:sz w:val="24"/>
          <w:szCs w:val="24"/>
        </w:rPr>
        <w:tab/>
        <w:t>Цел:</w:t>
      </w:r>
    </w:p>
    <w:p w:rsidR="00E0422B" w:rsidRPr="00E0422B" w:rsidRDefault="00E0422B" w:rsidP="00E0422B">
      <w:pPr>
        <w:rPr>
          <w:sz w:val="24"/>
          <w:szCs w:val="24"/>
        </w:rPr>
      </w:pPr>
      <w:r w:rsidRPr="00E0422B">
        <w:rPr>
          <w:sz w:val="24"/>
          <w:szCs w:val="24"/>
        </w:rPr>
        <w:t>Подобряване на координацията и задълбочаване на взаимодействието между институциите при изпълнение на държавната политика в областта</w:t>
      </w:r>
    </w:p>
    <w:p w:rsidR="00E0422B" w:rsidRPr="00E0422B" w:rsidRDefault="00E0422B" w:rsidP="00E0422B">
      <w:pPr>
        <w:rPr>
          <w:sz w:val="24"/>
          <w:szCs w:val="24"/>
        </w:rPr>
      </w:pPr>
      <w:r w:rsidRPr="00E0422B">
        <w:rPr>
          <w:sz w:val="24"/>
          <w:szCs w:val="24"/>
        </w:rPr>
        <w:t xml:space="preserve">Срок: постоянен </w:t>
      </w:r>
    </w:p>
    <w:p w:rsidR="00E0422B" w:rsidRPr="00E0422B" w:rsidRDefault="00E0422B" w:rsidP="00E0422B">
      <w:pPr>
        <w:rPr>
          <w:sz w:val="24"/>
          <w:szCs w:val="24"/>
        </w:rPr>
      </w:pPr>
      <w:r>
        <w:rPr>
          <w:sz w:val="24"/>
          <w:szCs w:val="24"/>
        </w:rPr>
        <w:t>1.2</w:t>
      </w:r>
      <w:r w:rsidRPr="00E0422B">
        <w:rPr>
          <w:sz w:val="24"/>
          <w:szCs w:val="24"/>
        </w:rPr>
        <w:tab/>
        <w:t>Координация на действията на ДГ с  регионалните управления на образованието и Общината  за вземане на съвместни решения и прилагане на общи практики в областта на БДП.</w:t>
      </w:r>
    </w:p>
    <w:p w:rsidR="00E0422B" w:rsidRPr="00E0422B" w:rsidRDefault="00E0422B" w:rsidP="00E0422B">
      <w:pPr>
        <w:rPr>
          <w:sz w:val="24"/>
          <w:szCs w:val="24"/>
        </w:rPr>
      </w:pPr>
      <w:r w:rsidRPr="00E0422B">
        <w:rPr>
          <w:sz w:val="24"/>
          <w:szCs w:val="24"/>
        </w:rPr>
        <w:tab/>
      </w:r>
      <w:r w:rsidRPr="00E0422B">
        <w:rPr>
          <w:sz w:val="24"/>
          <w:szCs w:val="24"/>
        </w:rPr>
        <w:tab/>
      </w:r>
      <w:r w:rsidRPr="00E0422B">
        <w:rPr>
          <w:sz w:val="24"/>
          <w:szCs w:val="24"/>
        </w:rPr>
        <w:tab/>
      </w:r>
      <w:r w:rsidRPr="00E0422B">
        <w:rPr>
          <w:sz w:val="24"/>
          <w:szCs w:val="24"/>
        </w:rPr>
        <w:tab/>
      </w:r>
      <w:r w:rsidRPr="00E0422B">
        <w:rPr>
          <w:sz w:val="24"/>
          <w:szCs w:val="24"/>
        </w:rPr>
        <w:tab/>
      </w:r>
      <w:r w:rsidRPr="00E0422B">
        <w:rPr>
          <w:sz w:val="24"/>
          <w:szCs w:val="24"/>
        </w:rPr>
        <w:tab/>
        <w:t xml:space="preserve">Срок: постоянен </w:t>
      </w:r>
    </w:p>
    <w:p w:rsidR="00E0422B" w:rsidRPr="00E0422B" w:rsidRDefault="00E0422B" w:rsidP="00E0422B">
      <w:pPr>
        <w:rPr>
          <w:sz w:val="24"/>
          <w:szCs w:val="24"/>
        </w:rPr>
      </w:pPr>
    </w:p>
    <w:p w:rsidR="00E0422B" w:rsidRPr="00E0422B" w:rsidRDefault="00E0422B" w:rsidP="00E0422B">
      <w:pPr>
        <w:rPr>
          <w:sz w:val="24"/>
          <w:szCs w:val="24"/>
        </w:rPr>
      </w:pPr>
      <w:r>
        <w:rPr>
          <w:sz w:val="24"/>
          <w:szCs w:val="24"/>
        </w:rPr>
        <w:t>1.3</w:t>
      </w:r>
      <w:r w:rsidRPr="00E0422B">
        <w:rPr>
          <w:sz w:val="24"/>
          <w:szCs w:val="24"/>
        </w:rPr>
        <w:tab/>
        <w:t>Изпълнение на методически указания на ДАБДП в изпълнение на НСБДП и произтичащите от нея документи.</w:t>
      </w:r>
      <w:r w:rsidRPr="00E0422B">
        <w:rPr>
          <w:sz w:val="24"/>
          <w:szCs w:val="24"/>
        </w:rPr>
        <w:tab/>
        <w:t xml:space="preserve">Стандартизиране на планирането, изпълнението, оценката и отчитането на </w:t>
      </w:r>
      <w:proofErr w:type="spellStart"/>
      <w:r w:rsidRPr="00E0422B">
        <w:rPr>
          <w:sz w:val="24"/>
          <w:szCs w:val="24"/>
        </w:rPr>
        <w:t>дейноститесъгласн</w:t>
      </w:r>
      <w:r w:rsidR="005E0D21">
        <w:rPr>
          <w:sz w:val="24"/>
          <w:szCs w:val="24"/>
        </w:rPr>
        <w:t>о</w:t>
      </w:r>
      <w:proofErr w:type="spellEnd"/>
      <w:r w:rsidR="005E0D21">
        <w:rPr>
          <w:sz w:val="24"/>
          <w:szCs w:val="24"/>
        </w:rPr>
        <w:t xml:space="preserve">  държавната политика по БДП. </w:t>
      </w:r>
    </w:p>
    <w:p w:rsidR="00E0422B" w:rsidRPr="00E0422B" w:rsidRDefault="00E0422B" w:rsidP="00E0422B">
      <w:pPr>
        <w:rPr>
          <w:sz w:val="24"/>
          <w:szCs w:val="24"/>
        </w:rPr>
      </w:pPr>
      <w:r w:rsidRPr="00E0422B">
        <w:rPr>
          <w:sz w:val="24"/>
          <w:szCs w:val="24"/>
        </w:rPr>
        <w:tab/>
      </w:r>
      <w:r w:rsidRPr="00E0422B">
        <w:rPr>
          <w:sz w:val="24"/>
          <w:szCs w:val="24"/>
        </w:rPr>
        <w:tab/>
      </w:r>
      <w:r w:rsidRPr="00E0422B">
        <w:rPr>
          <w:sz w:val="24"/>
          <w:szCs w:val="24"/>
        </w:rPr>
        <w:tab/>
      </w:r>
      <w:r w:rsidRPr="00E0422B">
        <w:rPr>
          <w:sz w:val="24"/>
          <w:szCs w:val="24"/>
        </w:rPr>
        <w:tab/>
      </w:r>
      <w:r w:rsidRPr="00E0422B">
        <w:rPr>
          <w:sz w:val="24"/>
          <w:szCs w:val="24"/>
        </w:rPr>
        <w:tab/>
      </w:r>
      <w:r w:rsidRPr="00E0422B">
        <w:rPr>
          <w:sz w:val="24"/>
          <w:szCs w:val="24"/>
        </w:rPr>
        <w:tab/>
      </w:r>
      <w:r w:rsidR="005E0D21">
        <w:rPr>
          <w:sz w:val="24"/>
          <w:szCs w:val="24"/>
        </w:rPr>
        <w:t xml:space="preserve">             Срок: постоянен</w:t>
      </w:r>
    </w:p>
    <w:p w:rsidR="00E0422B" w:rsidRPr="00E0422B" w:rsidRDefault="00E0422B" w:rsidP="00E0422B">
      <w:pPr>
        <w:rPr>
          <w:sz w:val="24"/>
          <w:szCs w:val="24"/>
        </w:rPr>
      </w:pPr>
      <w:r>
        <w:rPr>
          <w:sz w:val="24"/>
          <w:szCs w:val="24"/>
        </w:rPr>
        <w:t>2.2</w:t>
      </w:r>
      <w:r w:rsidRPr="00E0422B">
        <w:rPr>
          <w:sz w:val="24"/>
          <w:szCs w:val="24"/>
        </w:rPr>
        <w:tab/>
        <w:t>Цел:</w:t>
      </w:r>
    </w:p>
    <w:p w:rsidR="008A3003" w:rsidRDefault="00E0422B" w:rsidP="00E0422B">
      <w:pPr>
        <w:rPr>
          <w:sz w:val="24"/>
          <w:szCs w:val="24"/>
        </w:rPr>
      </w:pPr>
      <w:r w:rsidRPr="00E0422B">
        <w:rPr>
          <w:sz w:val="24"/>
          <w:szCs w:val="24"/>
        </w:rPr>
        <w:t>Осъществяване на ефективна комуникация и създаване на широка рамка на сътрудничество и съпричастност за различните аспекти от БДП</w:t>
      </w:r>
    </w:p>
    <w:p w:rsidR="008A3003" w:rsidRDefault="008A3003" w:rsidP="001D5130">
      <w:pPr>
        <w:rPr>
          <w:sz w:val="24"/>
          <w:szCs w:val="24"/>
        </w:rPr>
      </w:pPr>
    </w:p>
    <w:p w:rsidR="00E0422B" w:rsidRDefault="00E0422B" w:rsidP="00E0422B">
      <w:pPr>
        <w:rPr>
          <w:sz w:val="24"/>
          <w:szCs w:val="24"/>
        </w:rPr>
      </w:pPr>
      <w:r w:rsidRPr="00E0422B">
        <w:rPr>
          <w:sz w:val="24"/>
          <w:szCs w:val="24"/>
        </w:rPr>
        <w:t xml:space="preserve">Прилагане на единна комуникационна стратегия по БДП. </w:t>
      </w:r>
      <w:r w:rsidRPr="00E0422B">
        <w:rPr>
          <w:sz w:val="24"/>
          <w:szCs w:val="24"/>
        </w:rPr>
        <w:tab/>
      </w:r>
    </w:p>
    <w:p w:rsidR="00E0422B" w:rsidRPr="00E0422B" w:rsidRDefault="00E0422B" w:rsidP="00E0422B">
      <w:pPr>
        <w:rPr>
          <w:sz w:val="24"/>
          <w:szCs w:val="24"/>
        </w:rPr>
      </w:pPr>
      <w:r w:rsidRPr="00E0422B">
        <w:rPr>
          <w:sz w:val="24"/>
          <w:szCs w:val="24"/>
        </w:rPr>
        <w:t>Провеждане на целенасочена комуникационна и медийна политика.</w:t>
      </w:r>
    </w:p>
    <w:p w:rsidR="008A3003" w:rsidRDefault="00E0422B" w:rsidP="00E0422B">
      <w:pPr>
        <w:rPr>
          <w:sz w:val="24"/>
          <w:szCs w:val="24"/>
        </w:rPr>
      </w:pPr>
      <w:r w:rsidRPr="00E0422B">
        <w:rPr>
          <w:sz w:val="24"/>
          <w:szCs w:val="24"/>
        </w:rPr>
        <w:t xml:space="preserve">Излъчване на ясни и единни послания на ангажираните по темата за БДП </w:t>
      </w:r>
      <w:r w:rsidR="005E0D21">
        <w:rPr>
          <w:sz w:val="24"/>
          <w:szCs w:val="24"/>
        </w:rPr>
        <w:t xml:space="preserve"> семе</w:t>
      </w:r>
      <w:r>
        <w:rPr>
          <w:sz w:val="24"/>
          <w:szCs w:val="24"/>
        </w:rPr>
        <w:t xml:space="preserve">йства , колегия, партньорски организации </w:t>
      </w:r>
    </w:p>
    <w:p w:rsidR="008A3003" w:rsidRDefault="008A3003" w:rsidP="001D5130">
      <w:pPr>
        <w:rPr>
          <w:sz w:val="24"/>
          <w:szCs w:val="24"/>
        </w:rPr>
      </w:pPr>
    </w:p>
    <w:p w:rsidR="008A3003" w:rsidRPr="00E0422B" w:rsidRDefault="00E0422B" w:rsidP="001D5130">
      <w:pPr>
        <w:rPr>
          <w:b/>
          <w:sz w:val="24"/>
          <w:szCs w:val="24"/>
        </w:rPr>
      </w:pPr>
      <w:r w:rsidRPr="00E0422B">
        <w:rPr>
          <w:b/>
          <w:sz w:val="24"/>
          <w:szCs w:val="24"/>
        </w:rPr>
        <w:t>ТЕМАТИЧНО НАПРАВЛЕНИЕ 2: СОЦИАЛНО ОТГОВОРНО ПОВЕДЕНИЕ: УЧЕНЕ ПРЕЗ ЦЕЛИЯ ЖИВОТ</w:t>
      </w:r>
    </w:p>
    <w:p w:rsidR="008A3003" w:rsidRDefault="008A3003" w:rsidP="001D5130">
      <w:pPr>
        <w:rPr>
          <w:sz w:val="24"/>
          <w:szCs w:val="24"/>
        </w:rPr>
      </w:pPr>
    </w:p>
    <w:p w:rsidR="00E0422B" w:rsidRPr="00E0422B" w:rsidRDefault="001F46D4" w:rsidP="00E0422B">
      <w:pPr>
        <w:rPr>
          <w:sz w:val="24"/>
          <w:szCs w:val="24"/>
        </w:rPr>
      </w:pPr>
      <w:r>
        <w:rPr>
          <w:sz w:val="24"/>
          <w:szCs w:val="24"/>
        </w:rPr>
        <w:t>1.</w:t>
      </w:r>
      <w:r w:rsidR="00E0422B" w:rsidRPr="00E0422B">
        <w:rPr>
          <w:sz w:val="24"/>
          <w:szCs w:val="24"/>
        </w:rPr>
        <w:t>Цел:</w:t>
      </w:r>
    </w:p>
    <w:p w:rsidR="008A3003" w:rsidRDefault="00E0422B" w:rsidP="00E0422B">
      <w:pPr>
        <w:rPr>
          <w:sz w:val="24"/>
          <w:szCs w:val="24"/>
        </w:rPr>
      </w:pPr>
      <w:r w:rsidRPr="00E0422B">
        <w:rPr>
          <w:sz w:val="24"/>
          <w:szCs w:val="24"/>
        </w:rPr>
        <w:t>Подобряване на координацията и задълбочаване на взаимодействието между институциите при изпълнение на държавната политика в областта</w:t>
      </w:r>
    </w:p>
    <w:p w:rsidR="008A3003" w:rsidRDefault="008A3003" w:rsidP="001D5130">
      <w:pPr>
        <w:rPr>
          <w:sz w:val="24"/>
          <w:szCs w:val="24"/>
        </w:rPr>
      </w:pPr>
    </w:p>
    <w:p w:rsidR="00E0422B" w:rsidRDefault="00E0422B" w:rsidP="00E0422B">
      <w:pPr>
        <w:rPr>
          <w:sz w:val="24"/>
          <w:szCs w:val="24"/>
        </w:rPr>
      </w:pPr>
      <w:r w:rsidRPr="00E0422B">
        <w:rPr>
          <w:sz w:val="24"/>
          <w:szCs w:val="24"/>
        </w:rPr>
        <w:t>Изпълнение на методически указания на ДАБДП в изпълнение на НСБДП и произтичащите от нея документи.</w:t>
      </w:r>
      <w:r w:rsidRPr="00E0422B">
        <w:rPr>
          <w:sz w:val="24"/>
          <w:szCs w:val="24"/>
        </w:rPr>
        <w:tab/>
      </w:r>
    </w:p>
    <w:p w:rsidR="00E0422B" w:rsidRDefault="00E0422B" w:rsidP="00E0422B">
      <w:pPr>
        <w:rPr>
          <w:sz w:val="24"/>
          <w:szCs w:val="24"/>
        </w:rPr>
      </w:pPr>
    </w:p>
    <w:p w:rsidR="001F46D4" w:rsidRDefault="00E0422B" w:rsidP="001F46D4">
      <w:pPr>
        <w:rPr>
          <w:sz w:val="24"/>
          <w:szCs w:val="24"/>
        </w:rPr>
      </w:pPr>
      <w:r w:rsidRPr="00E0422B">
        <w:rPr>
          <w:sz w:val="24"/>
          <w:szCs w:val="24"/>
        </w:rPr>
        <w:lastRenderedPageBreak/>
        <w:t xml:space="preserve">Стандартизиране на планирането, изпълнението, оценката и отчитането на държавната </w:t>
      </w:r>
      <w:r w:rsidR="005E0D21">
        <w:rPr>
          <w:sz w:val="24"/>
          <w:szCs w:val="24"/>
        </w:rPr>
        <w:t xml:space="preserve">политика по БДП. </w:t>
      </w:r>
      <w:r w:rsidRPr="00E0422B">
        <w:rPr>
          <w:sz w:val="24"/>
          <w:szCs w:val="24"/>
        </w:rPr>
        <w:t>Изпълнени методически указа</w:t>
      </w:r>
      <w:r w:rsidR="001F46D4">
        <w:rPr>
          <w:sz w:val="24"/>
          <w:szCs w:val="24"/>
        </w:rPr>
        <w:t xml:space="preserve">ния. </w:t>
      </w:r>
    </w:p>
    <w:p w:rsidR="005E0D21" w:rsidRDefault="005E0D21" w:rsidP="001F46D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F46D4" w:rsidRPr="001F46D4" w:rsidRDefault="005E0D21" w:rsidP="001F46D4">
      <w:pPr>
        <w:rPr>
          <w:sz w:val="24"/>
          <w:szCs w:val="24"/>
        </w:rPr>
      </w:pPr>
      <w:r>
        <w:rPr>
          <w:sz w:val="24"/>
          <w:szCs w:val="24"/>
        </w:rPr>
        <w:t>2.</w:t>
      </w:r>
      <w:r w:rsidR="001F46D4" w:rsidRPr="001F46D4">
        <w:rPr>
          <w:sz w:val="24"/>
          <w:szCs w:val="24"/>
        </w:rPr>
        <w:t>Цел:</w:t>
      </w:r>
    </w:p>
    <w:p w:rsidR="001F46D4" w:rsidRDefault="001F46D4" w:rsidP="001F46D4">
      <w:pPr>
        <w:rPr>
          <w:sz w:val="24"/>
          <w:szCs w:val="24"/>
        </w:rPr>
      </w:pPr>
      <w:r w:rsidRPr="001F46D4">
        <w:rPr>
          <w:sz w:val="24"/>
          <w:szCs w:val="24"/>
        </w:rPr>
        <w:t>Осъществяване на ефективна комуникация и създаване на широка рамка на сътрудничество и съпричастност за различните аспекти от БДП</w:t>
      </w:r>
      <w:r w:rsidR="00E0422B">
        <w:rPr>
          <w:sz w:val="24"/>
          <w:szCs w:val="24"/>
        </w:rPr>
        <w:t xml:space="preserve">  </w:t>
      </w:r>
    </w:p>
    <w:p w:rsidR="001F46D4" w:rsidRDefault="001F46D4" w:rsidP="001F46D4">
      <w:pPr>
        <w:rPr>
          <w:sz w:val="24"/>
          <w:szCs w:val="24"/>
        </w:rPr>
      </w:pPr>
    </w:p>
    <w:p w:rsidR="001F46D4" w:rsidRPr="005E0D21" w:rsidRDefault="001F46D4" w:rsidP="005E0D21">
      <w:pPr>
        <w:pStyle w:val="a4"/>
        <w:numPr>
          <w:ilvl w:val="0"/>
          <w:numId w:val="14"/>
        </w:numPr>
        <w:rPr>
          <w:sz w:val="24"/>
          <w:szCs w:val="24"/>
        </w:rPr>
      </w:pPr>
      <w:r w:rsidRPr="005E0D21">
        <w:rPr>
          <w:sz w:val="24"/>
          <w:szCs w:val="24"/>
        </w:rPr>
        <w:t>.Оптимизирано обучение на деца и ученици по БДП в системата на образованието в единна концептуална рамка:</w:t>
      </w:r>
    </w:p>
    <w:p w:rsidR="001F46D4" w:rsidRPr="005E0D21" w:rsidRDefault="001F46D4" w:rsidP="005E0D21">
      <w:pPr>
        <w:pStyle w:val="a4"/>
        <w:numPr>
          <w:ilvl w:val="0"/>
          <w:numId w:val="14"/>
        </w:numPr>
        <w:rPr>
          <w:sz w:val="24"/>
          <w:szCs w:val="24"/>
        </w:rPr>
      </w:pPr>
      <w:r w:rsidRPr="005E0D21">
        <w:rPr>
          <w:sz w:val="24"/>
          <w:szCs w:val="24"/>
        </w:rPr>
        <w:t xml:space="preserve">осъвременяване на учебната документация по БДП </w:t>
      </w:r>
    </w:p>
    <w:p w:rsidR="001F46D4" w:rsidRDefault="001F46D4" w:rsidP="001F46D4">
      <w:pPr>
        <w:rPr>
          <w:sz w:val="24"/>
          <w:szCs w:val="24"/>
        </w:rPr>
      </w:pPr>
    </w:p>
    <w:p w:rsidR="001F46D4" w:rsidRPr="005E0D21" w:rsidRDefault="001F46D4" w:rsidP="005E0D21">
      <w:pPr>
        <w:pStyle w:val="a4"/>
        <w:numPr>
          <w:ilvl w:val="0"/>
          <w:numId w:val="14"/>
        </w:numPr>
        <w:rPr>
          <w:sz w:val="24"/>
          <w:szCs w:val="24"/>
        </w:rPr>
      </w:pPr>
      <w:r w:rsidRPr="005E0D21">
        <w:rPr>
          <w:sz w:val="24"/>
          <w:szCs w:val="24"/>
        </w:rPr>
        <w:t xml:space="preserve">Поставяне на темата във фокуса на обществен дебат </w:t>
      </w:r>
    </w:p>
    <w:p w:rsidR="001F46D4" w:rsidRPr="005E0D21" w:rsidRDefault="001F46D4" w:rsidP="001F46D4">
      <w:pPr>
        <w:pStyle w:val="a4"/>
        <w:numPr>
          <w:ilvl w:val="0"/>
          <w:numId w:val="14"/>
        </w:numPr>
        <w:rPr>
          <w:sz w:val="24"/>
          <w:szCs w:val="24"/>
        </w:rPr>
      </w:pPr>
      <w:r w:rsidRPr="005E0D21">
        <w:rPr>
          <w:sz w:val="24"/>
          <w:szCs w:val="24"/>
        </w:rPr>
        <w:t>Подобрено управление на дейностите за възпитание и обучение на децата и учениците по БДП</w:t>
      </w:r>
    </w:p>
    <w:p w:rsidR="001F46D4" w:rsidRPr="005E0D21" w:rsidRDefault="001F46D4" w:rsidP="001F46D4">
      <w:pPr>
        <w:pStyle w:val="a4"/>
        <w:numPr>
          <w:ilvl w:val="0"/>
          <w:numId w:val="14"/>
        </w:numPr>
        <w:rPr>
          <w:sz w:val="24"/>
          <w:szCs w:val="24"/>
        </w:rPr>
      </w:pPr>
      <w:r w:rsidRPr="005E0D21">
        <w:rPr>
          <w:sz w:val="24"/>
          <w:szCs w:val="24"/>
        </w:rPr>
        <w:t xml:space="preserve">заделяне на финансови, технически и човешки ресурси за обезпечаване на обучението по БДП; </w:t>
      </w:r>
    </w:p>
    <w:p w:rsidR="001F46D4" w:rsidRPr="005E0D21" w:rsidRDefault="001F46D4" w:rsidP="001F46D4">
      <w:pPr>
        <w:pStyle w:val="a4"/>
        <w:numPr>
          <w:ilvl w:val="0"/>
          <w:numId w:val="14"/>
        </w:numPr>
        <w:rPr>
          <w:sz w:val="24"/>
          <w:szCs w:val="24"/>
        </w:rPr>
      </w:pPr>
      <w:r w:rsidRPr="005E0D21">
        <w:rPr>
          <w:sz w:val="24"/>
          <w:szCs w:val="24"/>
        </w:rPr>
        <w:t xml:space="preserve">определяне на конкретни образователни цели като минимални изисквания за обучение по БДП в детските градини и училищата; </w:t>
      </w:r>
    </w:p>
    <w:p w:rsidR="001F46D4" w:rsidRPr="005E0D21" w:rsidRDefault="001F46D4" w:rsidP="005E0D21">
      <w:pPr>
        <w:pStyle w:val="a4"/>
        <w:numPr>
          <w:ilvl w:val="0"/>
          <w:numId w:val="14"/>
        </w:numPr>
        <w:rPr>
          <w:sz w:val="24"/>
          <w:szCs w:val="24"/>
        </w:rPr>
      </w:pPr>
      <w:r w:rsidRPr="005E0D21">
        <w:rPr>
          <w:sz w:val="24"/>
          <w:szCs w:val="24"/>
        </w:rPr>
        <w:t>интегриране на темите по БДП в темите от учебното съдържание</w:t>
      </w:r>
      <w:r w:rsidRPr="005E0D21">
        <w:rPr>
          <w:sz w:val="24"/>
          <w:szCs w:val="24"/>
        </w:rPr>
        <w:tab/>
      </w:r>
    </w:p>
    <w:p w:rsidR="001F46D4" w:rsidRPr="005E0D21" w:rsidRDefault="001F46D4" w:rsidP="001F46D4">
      <w:pPr>
        <w:pStyle w:val="a4"/>
        <w:numPr>
          <w:ilvl w:val="0"/>
          <w:numId w:val="14"/>
        </w:numPr>
        <w:rPr>
          <w:sz w:val="24"/>
          <w:szCs w:val="24"/>
        </w:rPr>
      </w:pPr>
      <w:r w:rsidRPr="005E0D21">
        <w:rPr>
          <w:sz w:val="24"/>
          <w:szCs w:val="24"/>
        </w:rPr>
        <w:t>прилагане на единни образователни стандарти по места;</w:t>
      </w:r>
    </w:p>
    <w:p w:rsidR="001F46D4" w:rsidRPr="005E0D21" w:rsidRDefault="001F46D4" w:rsidP="001F46D4">
      <w:pPr>
        <w:pStyle w:val="a4"/>
        <w:numPr>
          <w:ilvl w:val="0"/>
          <w:numId w:val="14"/>
        </w:numPr>
        <w:rPr>
          <w:sz w:val="24"/>
          <w:szCs w:val="24"/>
        </w:rPr>
      </w:pPr>
      <w:r w:rsidRPr="005E0D21">
        <w:rPr>
          <w:sz w:val="24"/>
          <w:szCs w:val="24"/>
        </w:rPr>
        <w:t>използване на учебни материали и подходи, адаптирани както към възрастта и зрелостта на обучаваните, така и към духа на времето;</w:t>
      </w:r>
    </w:p>
    <w:p w:rsidR="001F46D4" w:rsidRPr="005E0D21" w:rsidRDefault="001F46D4" w:rsidP="001F46D4">
      <w:pPr>
        <w:pStyle w:val="a4"/>
        <w:numPr>
          <w:ilvl w:val="0"/>
          <w:numId w:val="14"/>
        </w:numPr>
        <w:rPr>
          <w:sz w:val="24"/>
          <w:szCs w:val="24"/>
        </w:rPr>
      </w:pPr>
      <w:r w:rsidRPr="005E0D21">
        <w:rPr>
          <w:sz w:val="24"/>
          <w:szCs w:val="24"/>
        </w:rPr>
        <w:t>обучение с натрупване, при което всяко ниво на обучение надгражда предишното с цел приемственост и ефективен напредък;</w:t>
      </w:r>
    </w:p>
    <w:p w:rsidR="001F46D4" w:rsidRPr="005E0D21" w:rsidRDefault="001F46D4" w:rsidP="001F46D4">
      <w:pPr>
        <w:pStyle w:val="a4"/>
        <w:numPr>
          <w:ilvl w:val="0"/>
          <w:numId w:val="14"/>
        </w:numPr>
        <w:rPr>
          <w:sz w:val="24"/>
          <w:szCs w:val="24"/>
        </w:rPr>
      </w:pPr>
      <w:r w:rsidRPr="005E0D21">
        <w:rPr>
          <w:sz w:val="24"/>
          <w:szCs w:val="24"/>
        </w:rPr>
        <w:t>насоченост на БДП не само към придобиване на знания и разбиране на правилата за движение, но и към промяна на нагласите и мотивацията;</w:t>
      </w:r>
    </w:p>
    <w:p w:rsidR="001F46D4" w:rsidRPr="005E0D21" w:rsidRDefault="001F46D4" w:rsidP="001F46D4">
      <w:pPr>
        <w:pStyle w:val="a4"/>
        <w:numPr>
          <w:ilvl w:val="0"/>
          <w:numId w:val="14"/>
        </w:numPr>
        <w:rPr>
          <w:sz w:val="24"/>
          <w:szCs w:val="24"/>
        </w:rPr>
      </w:pPr>
      <w:r w:rsidRPr="005E0D21">
        <w:rPr>
          <w:sz w:val="24"/>
          <w:szCs w:val="24"/>
        </w:rPr>
        <w:t xml:space="preserve">практическа насоченост на ситуациите  - да се провеждат не само в занималнята  , но също така да включват обучение и опит на практика - както в защитена среда, така и в реални условия, адаптирани към ролята, която имат в системата за движение, </w:t>
      </w:r>
    </w:p>
    <w:p w:rsidR="001F46D4" w:rsidRPr="005E0D21" w:rsidRDefault="001F46D4" w:rsidP="001F46D4">
      <w:pPr>
        <w:pStyle w:val="a4"/>
        <w:numPr>
          <w:ilvl w:val="0"/>
          <w:numId w:val="14"/>
        </w:numPr>
        <w:rPr>
          <w:sz w:val="24"/>
          <w:szCs w:val="24"/>
        </w:rPr>
      </w:pPr>
      <w:r w:rsidRPr="005E0D21">
        <w:rPr>
          <w:sz w:val="24"/>
          <w:szCs w:val="24"/>
        </w:rPr>
        <w:t>осигуряване на механизъм за обратна връзка и оценка на ефективността от обучението по БДП.</w:t>
      </w:r>
    </w:p>
    <w:p w:rsidR="001F46D4" w:rsidRPr="005E0D21" w:rsidRDefault="001F46D4" w:rsidP="005E0D21">
      <w:pPr>
        <w:pStyle w:val="a4"/>
        <w:numPr>
          <w:ilvl w:val="0"/>
          <w:numId w:val="14"/>
        </w:numPr>
        <w:rPr>
          <w:sz w:val="24"/>
          <w:szCs w:val="24"/>
        </w:rPr>
      </w:pPr>
      <w:r w:rsidRPr="005E0D21">
        <w:rPr>
          <w:sz w:val="24"/>
          <w:szCs w:val="24"/>
        </w:rPr>
        <w:t>Организиране и провеждане на  извънкласни инициативи по БДП за деца и ученици в системата на образованието.</w:t>
      </w:r>
      <w:r w:rsidRPr="005E0D21">
        <w:rPr>
          <w:sz w:val="24"/>
          <w:szCs w:val="24"/>
        </w:rPr>
        <w:tab/>
      </w:r>
    </w:p>
    <w:p w:rsidR="001F46D4" w:rsidRPr="005E0D21" w:rsidRDefault="001F46D4" w:rsidP="001F46D4">
      <w:pPr>
        <w:pStyle w:val="a4"/>
        <w:numPr>
          <w:ilvl w:val="0"/>
          <w:numId w:val="14"/>
        </w:numPr>
        <w:rPr>
          <w:sz w:val="24"/>
          <w:szCs w:val="24"/>
        </w:rPr>
      </w:pPr>
      <w:r w:rsidRPr="005E0D21">
        <w:rPr>
          <w:sz w:val="24"/>
          <w:szCs w:val="24"/>
        </w:rPr>
        <w:t>Подкрепа за творческите изяви на децата по темата за БДП.</w:t>
      </w:r>
    </w:p>
    <w:p w:rsidR="001F46D4" w:rsidRPr="005E0D21" w:rsidRDefault="001F46D4" w:rsidP="001F46D4">
      <w:pPr>
        <w:pStyle w:val="a4"/>
        <w:numPr>
          <w:ilvl w:val="0"/>
          <w:numId w:val="14"/>
        </w:numPr>
        <w:rPr>
          <w:sz w:val="24"/>
          <w:szCs w:val="24"/>
        </w:rPr>
      </w:pPr>
      <w:r w:rsidRPr="005E0D21">
        <w:rPr>
          <w:sz w:val="24"/>
          <w:szCs w:val="24"/>
        </w:rPr>
        <w:t>Извънкласни инициативи за деца и ученици в системата на образованието, свързани с културата на движение по пътищата.</w:t>
      </w:r>
    </w:p>
    <w:p w:rsidR="005E0D21" w:rsidRPr="005E0D21" w:rsidRDefault="001F46D4" w:rsidP="005E0D21">
      <w:pPr>
        <w:pStyle w:val="a4"/>
        <w:numPr>
          <w:ilvl w:val="0"/>
          <w:numId w:val="14"/>
        </w:numPr>
        <w:rPr>
          <w:sz w:val="24"/>
          <w:szCs w:val="24"/>
        </w:rPr>
      </w:pPr>
      <w:r w:rsidRPr="005E0D21">
        <w:rPr>
          <w:sz w:val="24"/>
          <w:szCs w:val="24"/>
        </w:rPr>
        <w:t xml:space="preserve">Ограничаване на рисковете от ПТП при осъществяване на организиран превоз на деца, свързан с учебна и/или извънучебна дейност в системата на предучилищното и училищно образование. </w:t>
      </w:r>
      <w:r w:rsidRPr="005E0D21">
        <w:rPr>
          <w:sz w:val="24"/>
          <w:szCs w:val="24"/>
        </w:rPr>
        <w:tab/>
      </w:r>
    </w:p>
    <w:p w:rsidR="001F46D4" w:rsidRPr="005E0D21" w:rsidRDefault="001F46D4" w:rsidP="005E0D21">
      <w:pPr>
        <w:pStyle w:val="a4"/>
        <w:numPr>
          <w:ilvl w:val="0"/>
          <w:numId w:val="14"/>
        </w:numPr>
        <w:rPr>
          <w:sz w:val="24"/>
          <w:szCs w:val="24"/>
        </w:rPr>
      </w:pPr>
      <w:r w:rsidRPr="005E0D21">
        <w:rPr>
          <w:sz w:val="24"/>
          <w:szCs w:val="24"/>
        </w:rPr>
        <w:t xml:space="preserve">Осигуряване на </w:t>
      </w:r>
      <w:r w:rsidR="005E0D21" w:rsidRPr="005E0D21">
        <w:rPr>
          <w:sz w:val="24"/>
          <w:szCs w:val="24"/>
        </w:rPr>
        <w:t xml:space="preserve">безопасен транспорт за децата </w:t>
      </w:r>
      <w:r w:rsidRPr="005E0D21">
        <w:rPr>
          <w:sz w:val="24"/>
          <w:szCs w:val="24"/>
        </w:rPr>
        <w:t xml:space="preserve"> </w:t>
      </w:r>
    </w:p>
    <w:p w:rsidR="005E0D21" w:rsidRPr="005E0D21" w:rsidRDefault="001F46D4" w:rsidP="001F46D4">
      <w:pPr>
        <w:pStyle w:val="a4"/>
        <w:numPr>
          <w:ilvl w:val="0"/>
          <w:numId w:val="14"/>
        </w:numPr>
        <w:rPr>
          <w:sz w:val="24"/>
          <w:szCs w:val="24"/>
        </w:rPr>
      </w:pPr>
      <w:r w:rsidRPr="005E0D21">
        <w:rPr>
          <w:sz w:val="24"/>
          <w:szCs w:val="24"/>
        </w:rPr>
        <w:t>Усъвършенстване на контро</w:t>
      </w:r>
      <w:r w:rsidR="005E0D21" w:rsidRPr="005E0D21">
        <w:rPr>
          <w:sz w:val="24"/>
          <w:szCs w:val="24"/>
        </w:rPr>
        <w:t xml:space="preserve">ла за безопасен превоз на деца </w:t>
      </w:r>
      <w:r w:rsidRPr="005E0D21">
        <w:rPr>
          <w:sz w:val="24"/>
          <w:szCs w:val="24"/>
        </w:rPr>
        <w:t xml:space="preserve"> в пътните превозни средства.</w:t>
      </w:r>
    </w:p>
    <w:p w:rsidR="005E0D21" w:rsidRPr="005E0D21" w:rsidRDefault="005E0D21" w:rsidP="005E0D21">
      <w:pPr>
        <w:pStyle w:val="a4"/>
        <w:numPr>
          <w:ilvl w:val="0"/>
          <w:numId w:val="14"/>
        </w:numPr>
        <w:rPr>
          <w:sz w:val="24"/>
          <w:szCs w:val="24"/>
        </w:rPr>
        <w:sectPr w:rsidR="005E0D21" w:rsidRPr="005E0D21">
          <w:type w:val="continuous"/>
          <w:pgSz w:w="11910" w:h="16840"/>
          <w:pgMar w:top="1280" w:right="900" w:bottom="280" w:left="1200" w:header="708" w:footer="708" w:gutter="0"/>
          <w:cols w:space="708"/>
        </w:sectPr>
      </w:pPr>
      <w:r w:rsidRPr="005E0D21">
        <w:rPr>
          <w:sz w:val="24"/>
          <w:szCs w:val="24"/>
        </w:rPr>
        <w:t>Повишаване на информираността за рисковите фактори, свързани с  безопасността на движението по пътищата</w:t>
      </w:r>
    </w:p>
    <w:p w:rsidR="005E0D21" w:rsidRDefault="003C10ED" w:rsidP="00F476C1">
      <w:pPr>
        <w:pStyle w:val="2"/>
        <w:spacing w:before="73" w:line="251" w:lineRule="exact"/>
        <w:ind w:left="0"/>
      </w:pPr>
      <w:r>
        <w:lastRenderedPageBreak/>
        <w:t xml:space="preserve">Програмна система на </w:t>
      </w:r>
      <w:proofErr w:type="spellStart"/>
      <w:r>
        <w:t>ДГ“Незабравка</w:t>
      </w:r>
      <w:proofErr w:type="spellEnd"/>
      <w:r>
        <w:t>“ ,</w:t>
      </w:r>
      <w:proofErr w:type="spellStart"/>
      <w:r>
        <w:t>с.Братя</w:t>
      </w:r>
      <w:proofErr w:type="spellEnd"/>
      <w:r>
        <w:t xml:space="preserve"> Даскалови-</w:t>
      </w:r>
      <w:r w:rsidR="00917F1C">
        <w:t>2024/2025 г.</w:t>
      </w:r>
    </w:p>
    <w:p w:rsidR="005A28D8" w:rsidRDefault="00183F27" w:rsidP="00F476C1">
      <w:pPr>
        <w:pStyle w:val="2"/>
        <w:spacing w:before="73" w:line="251" w:lineRule="exact"/>
        <w:ind w:left="0"/>
      </w:pPr>
      <w:r>
        <w:t>І. ЦЕЛ :</w:t>
      </w:r>
    </w:p>
    <w:p w:rsidR="005A28D8" w:rsidRDefault="00183F27">
      <w:pPr>
        <w:spacing w:line="288" w:lineRule="auto"/>
        <w:ind w:left="218" w:right="924" w:firstLine="659"/>
        <w:rPr>
          <w:sz w:val="24"/>
        </w:rPr>
      </w:pPr>
      <w:r>
        <w:rPr>
          <w:sz w:val="24"/>
        </w:rPr>
        <w:t>Усвояване на елементарни представи и понятия за пътно движение и начални умения за безопасно придвижване като пешеходци.</w:t>
      </w:r>
    </w:p>
    <w:p w:rsidR="005A28D8" w:rsidRDefault="00F476C1">
      <w:pPr>
        <w:spacing w:line="288" w:lineRule="auto"/>
        <w:ind w:left="218" w:right="297" w:firstLine="719"/>
        <w:rPr>
          <w:sz w:val="24"/>
        </w:rPr>
      </w:pPr>
      <w:r>
        <w:rPr>
          <w:sz w:val="24"/>
        </w:rPr>
        <w:t xml:space="preserve">Възпитаване на  гражданска </w:t>
      </w:r>
      <w:r w:rsidR="00183F27">
        <w:rPr>
          <w:sz w:val="24"/>
        </w:rPr>
        <w:t>култура и формиране на умения у децата за безопасно придвижване по пътя като пешеходци.</w:t>
      </w:r>
    </w:p>
    <w:p w:rsidR="005A28D8" w:rsidRDefault="005A28D8">
      <w:pPr>
        <w:pStyle w:val="a3"/>
        <w:spacing w:before="3"/>
      </w:pPr>
    </w:p>
    <w:p w:rsidR="005A28D8" w:rsidRDefault="00183F27">
      <w:pPr>
        <w:spacing w:line="250" w:lineRule="exact"/>
        <w:ind w:left="502"/>
        <w:rPr>
          <w:b/>
        </w:rPr>
      </w:pPr>
      <w:r>
        <w:rPr>
          <w:b/>
        </w:rPr>
        <w:t>ІІ. ЗАДАЧИ:</w:t>
      </w:r>
    </w:p>
    <w:p w:rsidR="005A28D8" w:rsidRDefault="00183F27">
      <w:pPr>
        <w:pStyle w:val="a4"/>
        <w:numPr>
          <w:ilvl w:val="0"/>
          <w:numId w:val="7"/>
        </w:numPr>
        <w:tabs>
          <w:tab w:val="left" w:pos="927"/>
        </w:tabs>
        <w:spacing w:line="288" w:lineRule="auto"/>
        <w:ind w:right="911" w:hanging="360"/>
        <w:rPr>
          <w:sz w:val="24"/>
        </w:rPr>
      </w:pPr>
      <w:r>
        <w:rPr>
          <w:sz w:val="24"/>
        </w:rPr>
        <w:t>Формиране на система от специални знания, учения и навици, необходими за успешна адаптация към условията на движението по</w:t>
      </w:r>
      <w:r>
        <w:rPr>
          <w:spacing w:val="-4"/>
          <w:sz w:val="24"/>
        </w:rPr>
        <w:t xml:space="preserve"> </w:t>
      </w:r>
      <w:r>
        <w:rPr>
          <w:sz w:val="24"/>
        </w:rPr>
        <w:t>пътя.</w:t>
      </w:r>
    </w:p>
    <w:p w:rsidR="005A28D8" w:rsidRDefault="00183F27">
      <w:pPr>
        <w:pStyle w:val="a4"/>
        <w:numPr>
          <w:ilvl w:val="0"/>
          <w:numId w:val="7"/>
        </w:numPr>
        <w:tabs>
          <w:tab w:val="left" w:pos="927"/>
        </w:tabs>
        <w:spacing w:line="288" w:lineRule="auto"/>
        <w:ind w:right="347" w:hanging="360"/>
        <w:rPr>
          <w:sz w:val="24"/>
        </w:rPr>
      </w:pPr>
      <w:r>
        <w:rPr>
          <w:sz w:val="24"/>
        </w:rPr>
        <w:t>Запознаване на децата с основните опасности, способи за тяхното</w:t>
      </w:r>
      <w:r>
        <w:rPr>
          <w:spacing w:val="-30"/>
          <w:sz w:val="24"/>
        </w:rPr>
        <w:t xml:space="preserve"> </w:t>
      </w:r>
      <w:r>
        <w:rPr>
          <w:sz w:val="24"/>
        </w:rPr>
        <w:t>предотвратяване и защита на човека от въздействия с опасен характер, предизвикани от</w:t>
      </w:r>
      <w:r>
        <w:rPr>
          <w:spacing w:val="-19"/>
          <w:sz w:val="24"/>
        </w:rPr>
        <w:t xml:space="preserve"> </w:t>
      </w:r>
      <w:r>
        <w:rPr>
          <w:sz w:val="24"/>
        </w:rPr>
        <w:t>уличното</w:t>
      </w:r>
    </w:p>
    <w:p w:rsidR="005A28D8" w:rsidRDefault="00183F27">
      <w:pPr>
        <w:ind w:left="938"/>
        <w:rPr>
          <w:sz w:val="24"/>
        </w:rPr>
      </w:pPr>
      <w:r>
        <w:rPr>
          <w:sz w:val="24"/>
        </w:rPr>
        <w:t>движение.</w:t>
      </w:r>
    </w:p>
    <w:p w:rsidR="005A28D8" w:rsidRDefault="00183F27">
      <w:pPr>
        <w:pStyle w:val="a4"/>
        <w:numPr>
          <w:ilvl w:val="0"/>
          <w:numId w:val="7"/>
        </w:numPr>
        <w:tabs>
          <w:tab w:val="left" w:pos="927"/>
        </w:tabs>
        <w:spacing w:before="53"/>
        <w:ind w:left="926" w:hanging="349"/>
        <w:rPr>
          <w:sz w:val="24"/>
        </w:rPr>
      </w:pPr>
      <w:r>
        <w:rPr>
          <w:sz w:val="24"/>
        </w:rPr>
        <w:t>Повишаване нивото на професионалната подготовка на учителите по</w:t>
      </w:r>
      <w:r>
        <w:rPr>
          <w:spacing w:val="-11"/>
          <w:sz w:val="24"/>
        </w:rPr>
        <w:t xml:space="preserve"> </w:t>
      </w:r>
      <w:r>
        <w:rPr>
          <w:sz w:val="24"/>
        </w:rPr>
        <w:t>БДП.</w:t>
      </w:r>
    </w:p>
    <w:p w:rsidR="005A28D8" w:rsidRDefault="00183F27">
      <w:pPr>
        <w:pStyle w:val="a4"/>
        <w:numPr>
          <w:ilvl w:val="0"/>
          <w:numId w:val="7"/>
        </w:numPr>
        <w:tabs>
          <w:tab w:val="left" w:pos="927"/>
        </w:tabs>
        <w:spacing w:before="56" w:line="288" w:lineRule="auto"/>
        <w:ind w:right="388" w:hanging="360"/>
        <w:rPr>
          <w:sz w:val="24"/>
        </w:rPr>
      </w:pPr>
      <w:r>
        <w:rPr>
          <w:sz w:val="24"/>
        </w:rPr>
        <w:t>Създаване на оптимални условия за безопасно придвижване на родители и деца в прилежащите райони на детската градина /обезопасяване около детската</w:t>
      </w:r>
      <w:r>
        <w:rPr>
          <w:spacing w:val="-22"/>
          <w:sz w:val="24"/>
        </w:rPr>
        <w:t xml:space="preserve"> </w:t>
      </w:r>
      <w:r>
        <w:rPr>
          <w:sz w:val="24"/>
        </w:rPr>
        <w:t>градина/.</w:t>
      </w:r>
    </w:p>
    <w:p w:rsidR="005A28D8" w:rsidRDefault="00183F27">
      <w:pPr>
        <w:pStyle w:val="a4"/>
        <w:numPr>
          <w:ilvl w:val="0"/>
          <w:numId w:val="7"/>
        </w:numPr>
        <w:tabs>
          <w:tab w:val="left" w:pos="927"/>
        </w:tabs>
        <w:spacing w:line="288" w:lineRule="auto"/>
        <w:ind w:right="348" w:hanging="360"/>
        <w:rPr>
          <w:sz w:val="24"/>
        </w:rPr>
      </w:pPr>
      <w:r>
        <w:rPr>
          <w:sz w:val="24"/>
        </w:rPr>
        <w:t>Ефективно използване на съвременните информационни и мрежови технологии за повишаване на качеството на образователно - възпитателния процес, въвеждане на иновационните образователни технологии и методи, обогатяване на учебното съдържание.</w:t>
      </w:r>
    </w:p>
    <w:p w:rsidR="005A28D8" w:rsidRDefault="005A28D8">
      <w:pPr>
        <w:pStyle w:val="a3"/>
        <w:spacing w:before="2"/>
        <w:rPr>
          <w:sz w:val="29"/>
        </w:rPr>
      </w:pPr>
    </w:p>
    <w:p w:rsidR="005A28D8" w:rsidRDefault="00183F27">
      <w:pPr>
        <w:ind w:left="578"/>
        <w:rPr>
          <w:b/>
          <w:sz w:val="24"/>
        </w:rPr>
      </w:pPr>
      <w:r>
        <w:rPr>
          <w:b/>
          <w:sz w:val="24"/>
        </w:rPr>
        <w:t>ІІІ. ДЕЙНОСТИ:</w:t>
      </w:r>
    </w:p>
    <w:p w:rsidR="005A28D8" w:rsidRDefault="00183F27">
      <w:pPr>
        <w:pStyle w:val="a4"/>
        <w:numPr>
          <w:ilvl w:val="1"/>
          <w:numId w:val="7"/>
        </w:numPr>
        <w:tabs>
          <w:tab w:val="left" w:pos="1221"/>
          <w:tab w:val="left" w:pos="1222"/>
        </w:tabs>
        <w:spacing w:before="54"/>
        <w:ind w:hanging="361"/>
        <w:rPr>
          <w:rFonts w:ascii="Symbol" w:hAnsi="Symbol"/>
        </w:rPr>
      </w:pPr>
      <w:r>
        <w:rPr>
          <w:position w:val="1"/>
        </w:rPr>
        <w:t>Изготвяне на план за работата през учебната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година.</w:t>
      </w:r>
    </w:p>
    <w:p w:rsidR="005A28D8" w:rsidRDefault="005A28D8">
      <w:pPr>
        <w:pStyle w:val="a3"/>
        <w:spacing w:before="9"/>
        <w:rPr>
          <w:sz w:val="27"/>
        </w:rPr>
      </w:pPr>
    </w:p>
    <w:p w:rsidR="005A28D8" w:rsidRDefault="00404BF2">
      <w:pPr>
        <w:pStyle w:val="2"/>
        <w:spacing w:line="288" w:lineRule="auto"/>
        <w:ind w:left="3653" w:right="3592" w:hanging="63"/>
      </w:pPr>
      <w:r>
        <w:t xml:space="preserve">Срок: </w:t>
      </w:r>
      <w:proofErr w:type="spellStart"/>
      <w:r>
        <w:t>м.Септември</w:t>
      </w:r>
      <w:proofErr w:type="spellEnd"/>
      <w:r>
        <w:t xml:space="preserve"> 2024</w:t>
      </w:r>
      <w:r w:rsidR="00183F27">
        <w:t>г. Отг.: Комисията по БДП</w:t>
      </w:r>
    </w:p>
    <w:p w:rsidR="005A28D8" w:rsidRDefault="00183F27">
      <w:pPr>
        <w:pStyle w:val="a4"/>
        <w:numPr>
          <w:ilvl w:val="1"/>
          <w:numId w:val="7"/>
        </w:numPr>
        <w:tabs>
          <w:tab w:val="left" w:pos="1221"/>
          <w:tab w:val="left" w:pos="1222"/>
        </w:tabs>
        <w:spacing w:line="266" w:lineRule="exact"/>
        <w:ind w:hanging="361"/>
        <w:rPr>
          <w:rFonts w:ascii="Symbol" w:hAnsi="Symbol"/>
        </w:rPr>
      </w:pPr>
      <w:r>
        <w:rPr>
          <w:position w:val="1"/>
        </w:rPr>
        <w:t>Приемане на плана по БДП на заседание на Педагогически</w:t>
      </w:r>
      <w:r>
        <w:rPr>
          <w:spacing w:val="-8"/>
          <w:position w:val="1"/>
        </w:rPr>
        <w:t xml:space="preserve"> </w:t>
      </w:r>
      <w:r>
        <w:rPr>
          <w:position w:val="1"/>
        </w:rPr>
        <w:t>съвет.</w:t>
      </w:r>
    </w:p>
    <w:p w:rsidR="005A28D8" w:rsidRDefault="005A28D8">
      <w:pPr>
        <w:pStyle w:val="a3"/>
        <w:spacing w:before="5"/>
        <w:rPr>
          <w:sz w:val="32"/>
        </w:rPr>
      </w:pPr>
    </w:p>
    <w:p w:rsidR="005A28D8" w:rsidRDefault="007F5C11">
      <w:pPr>
        <w:pStyle w:val="2"/>
        <w:ind w:left="4042"/>
      </w:pPr>
      <w:r>
        <w:t xml:space="preserve">Срок: </w:t>
      </w:r>
      <w:proofErr w:type="spellStart"/>
      <w:r w:rsidR="00404BF2">
        <w:t>м.Септември</w:t>
      </w:r>
      <w:proofErr w:type="spellEnd"/>
      <w:r w:rsidR="00404BF2">
        <w:t xml:space="preserve"> 2024</w:t>
      </w:r>
      <w:r w:rsidR="00183F27">
        <w:t>г.</w:t>
      </w:r>
    </w:p>
    <w:p w:rsidR="005A28D8" w:rsidRDefault="005A28D8">
      <w:pPr>
        <w:pStyle w:val="a3"/>
        <w:spacing w:before="10"/>
        <w:rPr>
          <w:b/>
          <w:sz w:val="32"/>
        </w:rPr>
      </w:pPr>
    </w:p>
    <w:p w:rsidR="005A28D8" w:rsidRDefault="00183F27">
      <w:pPr>
        <w:pStyle w:val="a4"/>
        <w:numPr>
          <w:ilvl w:val="1"/>
          <w:numId w:val="7"/>
        </w:numPr>
        <w:tabs>
          <w:tab w:val="left" w:pos="1221"/>
          <w:tab w:val="left" w:pos="1222"/>
        </w:tabs>
        <w:ind w:hanging="361"/>
        <w:rPr>
          <w:rFonts w:ascii="Symbol" w:hAnsi="Symbol"/>
          <w:sz w:val="24"/>
        </w:rPr>
      </w:pPr>
      <w:r>
        <w:rPr>
          <w:position w:val="1"/>
          <w:sz w:val="24"/>
        </w:rPr>
        <w:t>Извършване на оглед и обезопасяване района на детската</w:t>
      </w:r>
      <w:r>
        <w:rPr>
          <w:spacing w:val="-9"/>
          <w:position w:val="1"/>
          <w:sz w:val="24"/>
        </w:rPr>
        <w:t xml:space="preserve"> </w:t>
      </w:r>
      <w:r>
        <w:rPr>
          <w:position w:val="1"/>
          <w:sz w:val="24"/>
        </w:rPr>
        <w:t>градина.</w:t>
      </w:r>
    </w:p>
    <w:p w:rsidR="005A28D8" w:rsidRDefault="005A28D8">
      <w:pPr>
        <w:pStyle w:val="a3"/>
        <w:spacing w:before="5"/>
        <w:rPr>
          <w:sz w:val="33"/>
        </w:rPr>
      </w:pPr>
    </w:p>
    <w:p w:rsidR="005A28D8" w:rsidRDefault="00404BF2">
      <w:pPr>
        <w:ind w:right="11"/>
        <w:jc w:val="center"/>
        <w:rPr>
          <w:b/>
        </w:rPr>
      </w:pPr>
      <w:r>
        <w:rPr>
          <w:b/>
        </w:rPr>
        <w:t xml:space="preserve">Срок: </w:t>
      </w:r>
      <w:proofErr w:type="spellStart"/>
      <w:r>
        <w:rPr>
          <w:b/>
        </w:rPr>
        <w:t>м.Септември</w:t>
      </w:r>
      <w:proofErr w:type="spellEnd"/>
      <w:r>
        <w:rPr>
          <w:b/>
        </w:rPr>
        <w:t xml:space="preserve"> 2024</w:t>
      </w:r>
      <w:r w:rsidR="00183F27">
        <w:rPr>
          <w:b/>
        </w:rPr>
        <w:t>г.</w:t>
      </w:r>
    </w:p>
    <w:p w:rsidR="005A28D8" w:rsidRDefault="00183F27">
      <w:pPr>
        <w:spacing w:before="52"/>
        <w:ind w:right="12"/>
        <w:jc w:val="center"/>
        <w:rPr>
          <w:b/>
        </w:rPr>
      </w:pPr>
      <w:proofErr w:type="spellStart"/>
      <w:r>
        <w:rPr>
          <w:b/>
        </w:rPr>
        <w:t>Отг</w:t>
      </w:r>
      <w:proofErr w:type="spellEnd"/>
      <w:r>
        <w:rPr>
          <w:b/>
        </w:rPr>
        <w:t>.:Директор</w:t>
      </w:r>
    </w:p>
    <w:p w:rsidR="005A28D8" w:rsidRDefault="005A28D8">
      <w:pPr>
        <w:pStyle w:val="a3"/>
        <w:rPr>
          <w:b/>
          <w:sz w:val="24"/>
        </w:rPr>
      </w:pPr>
    </w:p>
    <w:p w:rsidR="005A28D8" w:rsidRDefault="005A28D8">
      <w:pPr>
        <w:pStyle w:val="a3"/>
        <w:rPr>
          <w:b/>
          <w:sz w:val="24"/>
        </w:rPr>
      </w:pPr>
    </w:p>
    <w:p w:rsidR="005A28D8" w:rsidRDefault="00183F27">
      <w:pPr>
        <w:spacing w:before="158"/>
        <w:ind w:left="218"/>
        <w:rPr>
          <w:b/>
          <w:sz w:val="24"/>
        </w:rPr>
      </w:pPr>
      <w:r>
        <w:rPr>
          <w:b/>
          <w:sz w:val="24"/>
        </w:rPr>
        <w:t>ІV. МЕРОПРИЯТИЯ:</w:t>
      </w:r>
    </w:p>
    <w:p w:rsidR="005A28D8" w:rsidRPr="00F476C1" w:rsidRDefault="00183F27" w:rsidP="00F476C1">
      <w:pPr>
        <w:pStyle w:val="a4"/>
        <w:numPr>
          <w:ilvl w:val="1"/>
          <w:numId w:val="7"/>
        </w:numPr>
        <w:tabs>
          <w:tab w:val="left" w:pos="1221"/>
          <w:tab w:val="left" w:pos="1222"/>
        </w:tabs>
        <w:spacing w:before="54" w:line="273" w:lineRule="auto"/>
        <w:ind w:left="1221" w:right="718"/>
        <w:rPr>
          <w:rFonts w:ascii="Symbol" w:hAnsi="Symbol"/>
        </w:rPr>
      </w:pPr>
      <w:r>
        <w:rPr>
          <w:position w:val="1"/>
        </w:rPr>
        <w:t>Обогатяване на учебно – дидактичната и материалната база за обучение по БДП.</w:t>
      </w:r>
      <w:r>
        <w:t xml:space="preserve"> Актуализация на материалите, необходими за осигуряване на </w:t>
      </w:r>
      <w:r w:rsidR="003C10ED">
        <w:t>култура на безопас</w:t>
      </w:r>
      <w:r w:rsidR="00F476C1">
        <w:t>ност на движение по улиците</w:t>
      </w:r>
    </w:p>
    <w:p w:rsidR="00F476C1" w:rsidRDefault="00F476C1" w:rsidP="00F476C1">
      <w:pPr>
        <w:tabs>
          <w:tab w:val="left" w:pos="1221"/>
          <w:tab w:val="left" w:pos="1222"/>
        </w:tabs>
        <w:spacing w:before="54" w:line="273" w:lineRule="auto"/>
        <w:ind w:right="718"/>
        <w:rPr>
          <w:rFonts w:ascii="Symbol" w:hAnsi="Symbol"/>
        </w:rPr>
      </w:pPr>
    </w:p>
    <w:p w:rsidR="00F476C1" w:rsidRDefault="00F476C1" w:rsidP="00F476C1">
      <w:pPr>
        <w:tabs>
          <w:tab w:val="left" w:pos="1221"/>
          <w:tab w:val="left" w:pos="1222"/>
        </w:tabs>
        <w:spacing w:before="54" w:line="273" w:lineRule="auto"/>
        <w:ind w:right="718"/>
        <w:rPr>
          <w:rFonts w:ascii="Symbol" w:hAnsi="Symbol"/>
        </w:rPr>
      </w:pPr>
    </w:p>
    <w:p w:rsidR="00F476C1" w:rsidRDefault="00F476C1" w:rsidP="00F476C1">
      <w:pPr>
        <w:pStyle w:val="2"/>
        <w:spacing w:before="73"/>
        <w:ind w:left="0"/>
      </w:pP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 w:rsidR="00F90971">
        <w:rPr>
          <w:rFonts w:ascii="Symbol" w:hAnsi="Symbol"/>
        </w:rPr>
        <w:t></w:t>
      </w:r>
      <w:r w:rsidR="00F90971">
        <w:rPr>
          <w:rFonts w:ascii="Symbol" w:hAnsi="Symbol"/>
        </w:rPr>
        <w:t></w:t>
      </w:r>
      <w:r w:rsidR="00F90971">
        <w:rPr>
          <w:rFonts w:ascii="Symbol" w:hAnsi="Symbol"/>
        </w:rPr>
        <w:t></w:t>
      </w:r>
      <w:r w:rsidR="00F90971">
        <w:rPr>
          <w:rFonts w:ascii="Symbol" w:hAnsi="Symbol"/>
        </w:rPr>
        <w:t></w:t>
      </w:r>
      <w:r w:rsidR="00F90971">
        <w:rPr>
          <w:rFonts w:ascii="Symbol" w:hAnsi="Symbol"/>
        </w:rPr>
        <w:t></w:t>
      </w:r>
      <w:r w:rsidR="00F90971">
        <w:rPr>
          <w:rFonts w:ascii="Symbol" w:hAnsi="Symbol"/>
        </w:rPr>
        <w:t></w:t>
      </w:r>
      <w:r w:rsidR="00F90971">
        <w:rPr>
          <w:rFonts w:ascii="Symbol" w:hAnsi="Symbol"/>
        </w:rPr>
        <w:t></w:t>
      </w:r>
      <w:r w:rsidR="00F90971">
        <w:rPr>
          <w:rFonts w:ascii="Symbol" w:hAnsi="Symbol"/>
        </w:rPr>
        <w:t></w:t>
      </w:r>
      <w:r w:rsidR="00F90971">
        <w:rPr>
          <w:rFonts w:ascii="Symbol" w:hAnsi="Symbol"/>
        </w:rPr>
        <w:t></w:t>
      </w:r>
      <w:r w:rsidR="00F90971">
        <w:rPr>
          <w:rFonts w:ascii="Symbol" w:hAnsi="Symbol"/>
        </w:rPr>
        <w:t></w:t>
      </w:r>
      <w:r w:rsidR="00F90971">
        <w:rPr>
          <w:rFonts w:ascii="Symbol" w:hAnsi="Symbol"/>
        </w:rPr>
        <w:t></w:t>
      </w:r>
      <w:r w:rsidR="00F90971">
        <w:rPr>
          <w:rFonts w:ascii="Symbol" w:hAnsi="Symbol"/>
        </w:rPr>
        <w:t></w:t>
      </w:r>
      <w:r w:rsidR="00F90971">
        <w:rPr>
          <w:rFonts w:ascii="Symbol" w:hAnsi="Symbol"/>
        </w:rPr>
        <w:t></w:t>
      </w:r>
      <w:r w:rsidR="00F90971">
        <w:rPr>
          <w:rFonts w:ascii="Symbol" w:hAnsi="Symbol"/>
        </w:rPr>
        <w:t></w:t>
      </w:r>
      <w:r w:rsidR="00F90971">
        <w:rPr>
          <w:rFonts w:ascii="Symbol" w:hAnsi="Symbol"/>
        </w:rPr>
        <w:t></w:t>
      </w:r>
      <w:r w:rsidR="00F90971">
        <w:rPr>
          <w:rFonts w:ascii="Symbol" w:hAnsi="Symbol"/>
        </w:rPr>
        <w:t></w:t>
      </w:r>
      <w:r w:rsidR="00F90971">
        <w:rPr>
          <w:rFonts w:ascii="Symbol" w:hAnsi="Symbol"/>
        </w:rPr>
        <w:t></w:t>
      </w:r>
      <w:r w:rsidR="00F90971">
        <w:rPr>
          <w:rFonts w:ascii="Symbol" w:hAnsi="Symbol"/>
        </w:rPr>
        <w:t></w:t>
      </w:r>
      <w:r w:rsidR="00F90971">
        <w:rPr>
          <w:rFonts w:ascii="Symbol" w:hAnsi="Symbol"/>
        </w:rPr>
        <w:t></w:t>
      </w:r>
      <w:r w:rsidR="00F90971">
        <w:rPr>
          <w:rFonts w:ascii="Symbol" w:hAnsi="Symbol"/>
        </w:rPr>
        <w:t></w:t>
      </w:r>
      <w:r w:rsidR="00F90971">
        <w:rPr>
          <w:rFonts w:ascii="Symbol" w:hAnsi="Symbol"/>
        </w:rPr>
        <w:t></w:t>
      </w:r>
      <w:r w:rsidR="00F90971">
        <w:rPr>
          <w:rFonts w:ascii="Symbol" w:hAnsi="Symbol"/>
        </w:rPr>
        <w:t></w:t>
      </w:r>
      <w:r w:rsidR="00F90971">
        <w:rPr>
          <w:rFonts w:ascii="Symbol" w:hAnsi="Symbol"/>
        </w:rPr>
        <w:t></w:t>
      </w:r>
      <w:r w:rsidR="00F90971">
        <w:rPr>
          <w:rFonts w:ascii="Symbol" w:hAnsi="Symbol"/>
        </w:rPr>
        <w:t></w:t>
      </w:r>
      <w:r>
        <w:t>Срок: постоянен</w:t>
      </w:r>
    </w:p>
    <w:p w:rsidR="00F476C1" w:rsidRPr="003C10ED" w:rsidRDefault="003C10ED" w:rsidP="003C10ED">
      <w:pPr>
        <w:spacing w:before="52"/>
        <w:ind w:left="5607"/>
        <w:rPr>
          <w:b/>
        </w:rPr>
        <w:sectPr w:rsidR="00F476C1" w:rsidRPr="003C10ED">
          <w:footerReference w:type="default" r:id="rId7"/>
          <w:pgSz w:w="11910" w:h="16840"/>
          <w:pgMar w:top="1040" w:right="900" w:bottom="1720" w:left="1200" w:header="0" w:footer="1530" w:gutter="0"/>
          <w:pgNumType w:start="2"/>
          <w:cols w:space="708"/>
        </w:sectPr>
      </w:pPr>
      <w:proofErr w:type="spellStart"/>
      <w:r>
        <w:rPr>
          <w:b/>
        </w:rPr>
        <w:t>Огт</w:t>
      </w:r>
      <w:proofErr w:type="spellEnd"/>
      <w:r>
        <w:rPr>
          <w:b/>
        </w:rPr>
        <w:t>.: учителите</w:t>
      </w:r>
    </w:p>
    <w:p w:rsidR="005A28D8" w:rsidRDefault="005A28D8" w:rsidP="003C10ED">
      <w:pPr>
        <w:pStyle w:val="2"/>
        <w:spacing w:line="288" w:lineRule="auto"/>
        <w:ind w:left="0" w:right="1637"/>
      </w:pPr>
    </w:p>
    <w:p w:rsidR="005A28D8" w:rsidRDefault="005A28D8" w:rsidP="009A5579">
      <w:pPr>
        <w:pStyle w:val="a3"/>
        <w:spacing w:before="6"/>
        <w:rPr>
          <w:b/>
          <w:sz w:val="28"/>
        </w:rPr>
      </w:pPr>
    </w:p>
    <w:p w:rsidR="005A28D8" w:rsidRPr="009A5579" w:rsidRDefault="00183F27" w:rsidP="009A5579">
      <w:pPr>
        <w:pStyle w:val="a4"/>
        <w:numPr>
          <w:ilvl w:val="0"/>
          <w:numId w:val="12"/>
        </w:numPr>
        <w:tabs>
          <w:tab w:val="left" w:pos="1221"/>
          <w:tab w:val="left" w:pos="1222"/>
        </w:tabs>
        <w:rPr>
          <w:rFonts w:ascii="Symbol" w:hAnsi="Symbol"/>
        </w:rPr>
      </w:pPr>
      <w:r w:rsidRPr="009A5579">
        <w:rPr>
          <w:position w:val="1"/>
        </w:rPr>
        <w:t>Обособяване на кът по БДП с дидактични материали и</w:t>
      </w:r>
      <w:r w:rsidRPr="009A5579">
        <w:rPr>
          <w:spacing w:val="-5"/>
          <w:position w:val="1"/>
        </w:rPr>
        <w:t xml:space="preserve"> </w:t>
      </w:r>
      <w:r w:rsidRPr="009A5579">
        <w:rPr>
          <w:position w:val="1"/>
        </w:rPr>
        <w:t>пособия.</w:t>
      </w:r>
    </w:p>
    <w:p w:rsidR="005A28D8" w:rsidRDefault="005A28D8" w:rsidP="009A5579">
      <w:pPr>
        <w:pStyle w:val="a3"/>
        <w:spacing w:before="4"/>
        <w:rPr>
          <w:sz w:val="32"/>
        </w:rPr>
      </w:pPr>
    </w:p>
    <w:p w:rsidR="005A28D8" w:rsidRDefault="00183F27" w:rsidP="009A5579">
      <w:pPr>
        <w:pStyle w:val="2"/>
        <w:numPr>
          <w:ilvl w:val="8"/>
          <w:numId w:val="12"/>
        </w:numPr>
        <w:spacing w:before="1" w:line="288" w:lineRule="auto"/>
        <w:ind w:right="1665"/>
      </w:pPr>
      <w:r>
        <w:t xml:space="preserve">Срок: постоянен </w:t>
      </w:r>
      <w:proofErr w:type="spellStart"/>
      <w:r>
        <w:t>Огт</w:t>
      </w:r>
      <w:proofErr w:type="spellEnd"/>
      <w:r>
        <w:t xml:space="preserve">.: учителите </w:t>
      </w:r>
    </w:p>
    <w:p w:rsidR="005A28D8" w:rsidRDefault="005A28D8" w:rsidP="009A5579">
      <w:pPr>
        <w:pStyle w:val="a3"/>
        <w:spacing w:before="5"/>
        <w:rPr>
          <w:b/>
          <w:sz w:val="28"/>
        </w:rPr>
      </w:pPr>
    </w:p>
    <w:p w:rsidR="005A28D8" w:rsidRPr="009A5579" w:rsidRDefault="00183F27" w:rsidP="009A5579">
      <w:pPr>
        <w:pStyle w:val="a4"/>
        <w:numPr>
          <w:ilvl w:val="0"/>
          <w:numId w:val="13"/>
        </w:numPr>
        <w:rPr>
          <w:sz w:val="24"/>
        </w:rPr>
      </w:pPr>
      <w:r w:rsidRPr="009A5579">
        <w:rPr>
          <w:sz w:val="24"/>
        </w:rPr>
        <w:t>Прожекция на филми и мултимедийна презентация по</w:t>
      </w:r>
      <w:r w:rsidRPr="009A5579">
        <w:rPr>
          <w:spacing w:val="-24"/>
          <w:sz w:val="24"/>
        </w:rPr>
        <w:t xml:space="preserve"> </w:t>
      </w:r>
      <w:r w:rsidRPr="009A5579">
        <w:rPr>
          <w:sz w:val="24"/>
        </w:rPr>
        <w:t>БДП</w:t>
      </w:r>
    </w:p>
    <w:p w:rsidR="005A28D8" w:rsidRDefault="005A28D8">
      <w:pPr>
        <w:pStyle w:val="a3"/>
        <w:spacing w:before="2"/>
        <w:rPr>
          <w:sz w:val="34"/>
        </w:rPr>
      </w:pPr>
    </w:p>
    <w:p w:rsidR="005A28D8" w:rsidRPr="009A5579" w:rsidRDefault="00183F27" w:rsidP="009A5579">
      <w:pPr>
        <w:pStyle w:val="a4"/>
        <w:numPr>
          <w:ilvl w:val="8"/>
          <w:numId w:val="13"/>
        </w:numPr>
        <w:spacing w:before="1"/>
        <w:rPr>
          <w:b/>
        </w:rPr>
      </w:pPr>
      <w:r w:rsidRPr="009A5579">
        <w:rPr>
          <w:b/>
        </w:rPr>
        <w:t>Срок:</w:t>
      </w:r>
      <w:r w:rsidRPr="009A5579">
        <w:rPr>
          <w:b/>
          <w:spacing w:val="-8"/>
        </w:rPr>
        <w:t xml:space="preserve"> </w:t>
      </w:r>
      <w:r w:rsidRPr="009A5579">
        <w:rPr>
          <w:b/>
        </w:rPr>
        <w:t>постоянен</w:t>
      </w:r>
    </w:p>
    <w:p w:rsidR="005A28D8" w:rsidRPr="009A5579" w:rsidRDefault="00183F27" w:rsidP="009A5579">
      <w:pPr>
        <w:pStyle w:val="a4"/>
        <w:numPr>
          <w:ilvl w:val="8"/>
          <w:numId w:val="13"/>
        </w:numPr>
        <w:spacing w:before="51"/>
        <w:rPr>
          <w:b/>
        </w:rPr>
      </w:pPr>
      <w:proofErr w:type="spellStart"/>
      <w:r w:rsidRPr="009A5579">
        <w:rPr>
          <w:b/>
        </w:rPr>
        <w:t>Огт</w:t>
      </w:r>
      <w:proofErr w:type="spellEnd"/>
      <w:r w:rsidRPr="009A5579">
        <w:rPr>
          <w:b/>
        </w:rPr>
        <w:t xml:space="preserve">.: учителите </w:t>
      </w:r>
    </w:p>
    <w:p w:rsidR="005A28D8" w:rsidRDefault="005A28D8">
      <w:pPr>
        <w:pStyle w:val="a3"/>
        <w:spacing w:before="9"/>
        <w:rPr>
          <w:b/>
          <w:sz w:val="32"/>
        </w:rPr>
      </w:pPr>
    </w:p>
    <w:p w:rsidR="00367C33" w:rsidRDefault="00183F27" w:rsidP="009A5579">
      <w:pPr>
        <w:pStyle w:val="a4"/>
        <w:numPr>
          <w:ilvl w:val="0"/>
          <w:numId w:val="13"/>
        </w:numPr>
        <w:tabs>
          <w:tab w:val="left" w:pos="1221"/>
          <w:tab w:val="left" w:pos="1222"/>
        </w:tabs>
        <w:spacing w:line="273" w:lineRule="auto"/>
        <w:ind w:right="281"/>
      </w:pPr>
      <w:r w:rsidRPr="009A5579">
        <w:rPr>
          <w:position w:val="1"/>
        </w:rPr>
        <w:t>Осигуряване на възможност за наблюдение и практическо участие на децата в различни</w:t>
      </w:r>
      <w:r>
        <w:t xml:space="preserve"> ситуации. Провеждане на състезание с децата о</w:t>
      </w:r>
      <w:r w:rsidR="00367C33">
        <w:t xml:space="preserve">т Подготвителна група на тема: </w:t>
      </w:r>
    </w:p>
    <w:p w:rsidR="005A28D8" w:rsidRDefault="00367C33" w:rsidP="00367C33">
      <w:pPr>
        <w:pStyle w:val="a4"/>
        <w:tabs>
          <w:tab w:val="left" w:pos="1221"/>
          <w:tab w:val="left" w:pos="1222"/>
        </w:tabs>
        <w:spacing w:line="273" w:lineRule="auto"/>
        <w:ind w:left="720" w:right="281" w:firstLine="0"/>
      </w:pPr>
      <w:r>
        <w:rPr>
          <w:spacing w:val="-21"/>
        </w:rPr>
        <w:t>,,</w:t>
      </w:r>
      <w:r w:rsidR="00183F27" w:rsidRPr="009A5579">
        <w:rPr>
          <w:spacing w:val="-21"/>
        </w:rPr>
        <w:t xml:space="preserve"> </w:t>
      </w:r>
      <w:r w:rsidR="00404BF2">
        <w:t>Автомобили</w:t>
      </w:r>
      <w:r w:rsidR="00404BF2">
        <w:rPr>
          <w:lang w:val="en-US"/>
        </w:rPr>
        <w:t>”</w:t>
      </w:r>
    </w:p>
    <w:p w:rsidR="005A28D8" w:rsidRDefault="005A28D8">
      <w:pPr>
        <w:pStyle w:val="a3"/>
        <w:spacing w:before="6"/>
        <w:rPr>
          <w:sz w:val="33"/>
        </w:rPr>
      </w:pPr>
    </w:p>
    <w:p w:rsidR="005A28D8" w:rsidRDefault="007F5C11">
      <w:pPr>
        <w:pStyle w:val="2"/>
        <w:ind w:left="3869" w:right="12"/>
        <w:jc w:val="center"/>
      </w:pPr>
      <w:r>
        <w:t>Срок: м. май 2024</w:t>
      </w:r>
      <w:r w:rsidR="00183F27">
        <w:t>г.</w:t>
      </w:r>
    </w:p>
    <w:p w:rsidR="005A28D8" w:rsidRDefault="00183F27">
      <w:pPr>
        <w:spacing w:before="50"/>
        <w:ind w:left="3940" w:right="12"/>
        <w:jc w:val="center"/>
        <w:rPr>
          <w:b/>
        </w:rPr>
      </w:pPr>
      <w:proofErr w:type="spellStart"/>
      <w:r>
        <w:rPr>
          <w:b/>
        </w:rPr>
        <w:t>Огт</w:t>
      </w:r>
      <w:proofErr w:type="spellEnd"/>
      <w:r>
        <w:rPr>
          <w:b/>
        </w:rPr>
        <w:t xml:space="preserve">.: учителите </w:t>
      </w:r>
    </w:p>
    <w:p w:rsidR="005A28D8" w:rsidRDefault="005A28D8">
      <w:pPr>
        <w:pStyle w:val="a3"/>
        <w:rPr>
          <w:b/>
          <w:sz w:val="24"/>
        </w:rPr>
      </w:pPr>
    </w:p>
    <w:p w:rsidR="005A28D8" w:rsidRDefault="00183F27">
      <w:pPr>
        <w:pStyle w:val="a4"/>
        <w:numPr>
          <w:ilvl w:val="0"/>
          <w:numId w:val="6"/>
        </w:numPr>
        <w:tabs>
          <w:tab w:val="left" w:pos="454"/>
        </w:tabs>
        <w:spacing w:before="155"/>
        <w:ind w:hanging="236"/>
        <w:rPr>
          <w:sz w:val="24"/>
        </w:rPr>
      </w:pPr>
      <w:r>
        <w:rPr>
          <w:sz w:val="24"/>
        </w:rPr>
        <w:t>КВАЛИФИКАЦИЯ НА</w:t>
      </w:r>
      <w:r>
        <w:rPr>
          <w:spacing w:val="-3"/>
          <w:sz w:val="24"/>
        </w:rPr>
        <w:t xml:space="preserve"> </w:t>
      </w:r>
      <w:r>
        <w:rPr>
          <w:sz w:val="24"/>
        </w:rPr>
        <w:t>УЧИТЕЛИТЕ:</w:t>
      </w:r>
    </w:p>
    <w:p w:rsidR="00367C33" w:rsidRPr="00367C33" w:rsidRDefault="00367C33" w:rsidP="00367C33">
      <w:pPr>
        <w:pStyle w:val="a4"/>
        <w:tabs>
          <w:tab w:val="left" w:pos="1221"/>
          <w:tab w:val="left" w:pos="1222"/>
        </w:tabs>
        <w:spacing w:before="58"/>
        <w:ind w:left="1211" w:firstLine="0"/>
        <w:rPr>
          <w:rFonts w:ascii="Symbol" w:hAnsi="Symbol"/>
        </w:rPr>
      </w:pPr>
    </w:p>
    <w:p w:rsidR="005A28D8" w:rsidRDefault="00183F27">
      <w:pPr>
        <w:pStyle w:val="a4"/>
        <w:numPr>
          <w:ilvl w:val="1"/>
          <w:numId w:val="6"/>
        </w:numPr>
        <w:tabs>
          <w:tab w:val="left" w:pos="1221"/>
          <w:tab w:val="left" w:pos="1222"/>
        </w:tabs>
        <w:spacing w:before="58"/>
        <w:ind w:hanging="361"/>
        <w:rPr>
          <w:rFonts w:ascii="Symbol" w:hAnsi="Symbol"/>
        </w:rPr>
      </w:pPr>
      <w:r>
        <w:rPr>
          <w:position w:val="1"/>
        </w:rPr>
        <w:t>Включване на учители на курс по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БДП.</w:t>
      </w:r>
      <w:r w:rsidR="00F90971">
        <w:rPr>
          <w:position w:val="1"/>
        </w:rPr>
        <w:tab/>
      </w:r>
      <w:r w:rsidR="00F90971">
        <w:rPr>
          <w:position w:val="1"/>
        </w:rPr>
        <w:tab/>
      </w:r>
      <w:r w:rsidR="00F90971">
        <w:rPr>
          <w:position w:val="1"/>
        </w:rPr>
        <w:tab/>
      </w:r>
    </w:p>
    <w:p w:rsidR="005A28D8" w:rsidRDefault="005A28D8">
      <w:pPr>
        <w:pStyle w:val="a3"/>
        <w:spacing w:before="5"/>
        <w:rPr>
          <w:sz w:val="32"/>
        </w:rPr>
      </w:pPr>
    </w:p>
    <w:p w:rsidR="005A28D8" w:rsidRDefault="00F90971" w:rsidP="00F476C1">
      <w:pPr>
        <w:pStyle w:val="2"/>
        <w:spacing w:line="288" w:lineRule="auto"/>
        <w:ind w:left="4061" w:right="4072"/>
        <w:jc w:val="center"/>
        <w:sectPr w:rsidR="005A28D8">
          <w:pgSz w:w="11910" w:h="16840"/>
          <w:pgMar w:top="1040" w:right="900" w:bottom="1800" w:left="1200" w:header="0" w:footer="1530" w:gutter="0"/>
          <w:cols w:space="708"/>
        </w:sectPr>
      </w:pPr>
      <w:r>
        <w:t xml:space="preserve">                                             </w:t>
      </w:r>
      <w:r w:rsidR="003C10ED">
        <w:t xml:space="preserve">     </w:t>
      </w:r>
      <w:r w:rsidR="00367C33">
        <w:t xml:space="preserve">                  </w:t>
      </w:r>
      <w:r w:rsidR="009F7339">
        <w:t xml:space="preserve">Срок: постоянен </w:t>
      </w:r>
      <w:proofErr w:type="spellStart"/>
      <w:r w:rsidR="009F7339">
        <w:t>Отг</w:t>
      </w:r>
      <w:proofErr w:type="spellEnd"/>
      <w:r w:rsidR="009F7339">
        <w:t>.:Директор</w:t>
      </w:r>
    </w:p>
    <w:p w:rsidR="005A28D8" w:rsidRDefault="00183F27" w:rsidP="00F476C1">
      <w:pPr>
        <w:spacing w:before="73" w:line="290" w:lineRule="auto"/>
        <w:ind w:right="1816"/>
        <w:rPr>
          <w:b/>
        </w:rPr>
      </w:pPr>
      <w:r>
        <w:rPr>
          <w:b/>
        </w:rPr>
        <w:lastRenderedPageBreak/>
        <w:t>VІ. СЪВМЕСТНА ДЕЙНОСТ С РОДИТЕЛСКА ОБЩНОСТ И ДРУГИ ИНСТИТУЦИИ.</w:t>
      </w:r>
    </w:p>
    <w:p w:rsidR="005A28D8" w:rsidRPr="007B69F6" w:rsidRDefault="00183F27" w:rsidP="007B69F6">
      <w:pPr>
        <w:pStyle w:val="a4"/>
        <w:numPr>
          <w:ilvl w:val="1"/>
          <w:numId w:val="6"/>
        </w:numPr>
        <w:tabs>
          <w:tab w:val="left" w:pos="1221"/>
          <w:tab w:val="left" w:pos="1222"/>
        </w:tabs>
        <w:spacing w:line="273" w:lineRule="auto"/>
        <w:ind w:left="1221" w:right="677"/>
        <w:rPr>
          <w:rFonts w:ascii="Symbol" w:hAnsi="Symbol"/>
        </w:rPr>
      </w:pPr>
      <w:r>
        <w:rPr>
          <w:position w:val="1"/>
        </w:rPr>
        <w:t>Ангажиране на родители в оказване на помощ при провеждане на учебни ситуации,</w:t>
      </w:r>
      <w:r>
        <w:t xml:space="preserve"> състезания, открити моменти и др. по</w:t>
      </w:r>
      <w:r>
        <w:rPr>
          <w:spacing w:val="-2"/>
        </w:rPr>
        <w:t xml:space="preserve"> </w:t>
      </w:r>
      <w:r>
        <w:t>БДП.</w:t>
      </w:r>
      <w:r w:rsidR="00404BF2">
        <w:t xml:space="preserve"> </w:t>
      </w:r>
    </w:p>
    <w:p w:rsidR="005A28D8" w:rsidRDefault="00183F27">
      <w:pPr>
        <w:pStyle w:val="2"/>
        <w:ind w:left="5720"/>
      </w:pPr>
      <w:r>
        <w:t>Срок: постоянен</w:t>
      </w:r>
    </w:p>
    <w:p w:rsidR="005A28D8" w:rsidRPr="007B69F6" w:rsidRDefault="00183F27" w:rsidP="007B69F6">
      <w:pPr>
        <w:spacing w:before="52"/>
        <w:ind w:left="5607"/>
        <w:rPr>
          <w:b/>
        </w:rPr>
      </w:pPr>
      <w:proofErr w:type="spellStart"/>
      <w:r>
        <w:rPr>
          <w:b/>
        </w:rPr>
        <w:t>Огт</w:t>
      </w:r>
      <w:proofErr w:type="spellEnd"/>
      <w:r>
        <w:rPr>
          <w:b/>
        </w:rPr>
        <w:t xml:space="preserve">.: учителите </w:t>
      </w:r>
    </w:p>
    <w:p w:rsidR="005A28D8" w:rsidRPr="007B69F6" w:rsidRDefault="00183F27" w:rsidP="007B69F6">
      <w:pPr>
        <w:pStyle w:val="a4"/>
        <w:numPr>
          <w:ilvl w:val="1"/>
          <w:numId w:val="6"/>
        </w:numPr>
        <w:tabs>
          <w:tab w:val="left" w:pos="1221"/>
          <w:tab w:val="left" w:pos="1222"/>
        </w:tabs>
        <w:spacing w:before="1" w:line="273" w:lineRule="auto"/>
        <w:ind w:left="1221" w:right="1264"/>
        <w:rPr>
          <w:rFonts w:ascii="Symbol" w:hAnsi="Symbol"/>
        </w:rPr>
      </w:pPr>
      <w:r>
        <w:rPr>
          <w:position w:val="1"/>
        </w:rPr>
        <w:t>Запознаване на родителите на родителски срещи с ролята на семейството при</w:t>
      </w:r>
      <w:r>
        <w:t xml:space="preserve"> възпитание на децата по</w:t>
      </w:r>
      <w:r>
        <w:rPr>
          <w:spacing w:val="-4"/>
        </w:rPr>
        <w:t xml:space="preserve"> </w:t>
      </w:r>
      <w:r>
        <w:t>БДП.</w:t>
      </w:r>
    </w:p>
    <w:p w:rsidR="00404BF2" w:rsidRPr="00404BF2" w:rsidRDefault="00404BF2" w:rsidP="00404BF2">
      <w:pPr>
        <w:pStyle w:val="2"/>
        <w:spacing w:line="288" w:lineRule="auto"/>
        <w:ind w:left="0" w:right="1652"/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             </w:t>
      </w:r>
      <w:r w:rsidR="00183F27">
        <w:t>Срок: м. октомври 20</w:t>
      </w:r>
      <w:r>
        <w:t>24</w:t>
      </w:r>
      <w:r w:rsidR="00183F27">
        <w:t xml:space="preserve">. </w:t>
      </w:r>
    </w:p>
    <w:p w:rsidR="00404BF2" w:rsidRDefault="00404BF2" w:rsidP="00404BF2">
      <w:pPr>
        <w:pStyle w:val="2"/>
        <w:spacing w:line="288" w:lineRule="auto"/>
        <w:ind w:left="0" w:right="1652"/>
        <w:rPr>
          <w:lang w:val="en-US"/>
        </w:rPr>
      </w:pPr>
      <w:r>
        <w:rPr>
          <w:lang w:val="en-US"/>
        </w:rPr>
        <w:t xml:space="preserve"> </w:t>
      </w:r>
    </w:p>
    <w:p w:rsidR="005A28D8" w:rsidRPr="007B69F6" w:rsidRDefault="00404BF2" w:rsidP="00404BF2">
      <w:pPr>
        <w:pStyle w:val="2"/>
        <w:spacing w:line="288" w:lineRule="auto"/>
        <w:ind w:left="0" w:right="1652"/>
      </w:pPr>
      <w:r>
        <w:rPr>
          <w:lang w:val="en-US"/>
        </w:rPr>
        <w:t xml:space="preserve">                                                                                                      </w:t>
      </w:r>
      <w:proofErr w:type="spellStart"/>
      <w:r w:rsidR="00183F27">
        <w:t>Огт</w:t>
      </w:r>
      <w:proofErr w:type="spellEnd"/>
      <w:r w:rsidR="00183F27">
        <w:t xml:space="preserve">.: учителите </w:t>
      </w:r>
    </w:p>
    <w:p w:rsidR="005A28D8" w:rsidRPr="007B69F6" w:rsidRDefault="00183F27" w:rsidP="007B69F6">
      <w:pPr>
        <w:pStyle w:val="a4"/>
        <w:numPr>
          <w:ilvl w:val="1"/>
          <w:numId w:val="6"/>
        </w:numPr>
        <w:tabs>
          <w:tab w:val="left" w:pos="1221"/>
          <w:tab w:val="left" w:pos="1222"/>
        </w:tabs>
        <w:spacing w:line="273" w:lineRule="auto"/>
        <w:ind w:left="1221" w:right="593"/>
        <w:rPr>
          <w:rFonts w:ascii="Symbol" w:hAnsi="Symbol"/>
        </w:rPr>
      </w:pPr>
      <w:r>
        <w:rPr>
          <w:position w:val="1"/>
        </w:rPr>
        <w:t>Допълване на библиотечния фонд със специализирана педагогическа, методическа и</w:t>
      </w:r>
      <w:r>
        <w:t xml:space="preserve"> друга специализирана литература по</w:t>
      </w:r>
      <w:r>
        <w:rPr>
          <w:spacing w:val="-1"/>
        </w:rPr>
        <w:t xml:space="preserve"> </w:t>
      </w:r>
      <w:r>
        <w:t>темата.</w:t>
      </w:r>
    </w:p>
    <w:p w:rsidR="005A28D8" w:rsidRDefault="00183F27">
      <w:pPr>
        <w:pStyle w:val="2"/>
        <w:ind w:left="5727"/>
      </w:pPr>
      <w:r>
        <w:t>Срок: постоянен</w:t>
      </w:r>
    </w:p>
    <w:p w:rsidR="005A28D8" w:rsidRDefault="00183F27">
      <w:pPr>
        <w:spacing w:before="50"/>
        <w:ind w:left="5555"/>
        <w:rPr>
          <w:b/>
        </w:rPr>
      </w:pPr>
      <w:proofErr w:type="spellStart"/>
      <w:r>
        <w:rPr>
          <w:b/>
        </w:rPr>
        <w:t>Огт</w:t>
      </w:r>
      <w:proofErr w:type="spellEnd"/>
      <w:r>
        <w:rPr>
          <w:b/>
        </w:rPr>
        <w:t xml:space="preserve">.: учителите </w:t>
      </w:r>
    </w:p>
    <w:p w:rsidR="005A28D8" w:rsidRPr="007B69F6" w:rsidRDefault="00183F27" w:rsidP="007B69F6">
      <w:pPr>
        <w:pStyle w:val="a3"/>
        <w:spacing w:before="47"/>
        <w:ind w:left="1221"/>
      </w:pPr>
      <w:r>
        <w:t>Закупуване на учебни помагала за работа с децата по БДП</w:t>
      </w:r>
    </w:p>
    <w:p w:rsidR="00F476C1" w:rsidRDefault="00183F27">
      <w:pPr>
        <w:pStyle w:val="2"/>
        <w:spacing w:line="288" w:lineRule="auto"/>
        <w:ind w:right="1637" w:firstLine="12"/>
      </w:pPr>
      <w:r>
        <w:t xml:space="preserve">Срок: </w:t>
      </w:r>
      <w:r w:rsidR="00E53F0A">
        <w:t>декември</w:t>
      </w:r>
      <w:r w:rsidR="00404BF2">
        <w:t xml:space="preserve">   2024</w:t>
      </w:r>
      <w:r>
        <w:t xml:space="preserve">г. </w:t>
      </w:r>
    </w:p>
    <w:p w:rsidR="005A28D8" w:rsidRDefault="00183F27" w:rsidP="00F476C1">
      <w:pPr>
        <w:pStyle w:val="2"/>
        <w:spacing w:line="288" w:lineRule="auto"/>
        <w:ind w:right="1637" w:firstLine="12"/>
        <w:rPr>
          <w:b w:val="0"/>
          <w:sz w:val="26"/>
        </w:rPr>
      </w:pPr>
      <w:proofErr w:type="spellStart"/>
      <w:r>
        <w:t>Огт</w:t>
      </w:r>
      <w:proofErr w:type="spellEnd"/>
      <w:r>
        <w:t xml:space="preserve">.: учителите </w:t>
      </w:r>
    </w:p>
    <w:p w:rsidR="005A28D8" w:rsidRDefault="00183F27">
      <w:pPr>
        <w:ind w:left="218"/>
        <w:rPr>
          <w:b/>
          <w:sz w:val="24"/>
        </w:rPr>
      </w:pPr>
      <w:r>
        <w:rPr>
          <w:b/>
          <w:sz w:val="24"/>
        </w:rPr>
        <w:t>VІІ. КОНТРОЛ   НА  ОБРАЗОВАНИЕТО И ВЪЗПИТАНИЕТО ПО</w:t>
      </w:r>
      <w:r>
        <w:rPr>
          <w:b/>
          <w:spacing w:val="-27"/>
          <w:sz w:val="24"/>
        </w:rPr>
        <w:t xml:space="preserve"> </w:t>
      </w:r>
      <w:r>
        <w:rPr>
          <w:b/>
          <w:sz w:val="24"/>
        </w:rPr>
        <w:t>БДП</w:t>
      </w:r>
    </w:p>
    <w:p w:rsidR="005A28D8" w:rsidRPr="007B69F6" w:rsidRDefault="00183F27" w:rsidP="007B69F6">
      <w:pPr>
        <w:tabs>
          <w:tab w:val="left" w:pos="1221"/>
          <w:tab w:val="left" w:pos="1222"/>
        </w:tabs>
        <w:spacing w:before="53" w:line="283" w:lineRule="auto"/>
        <w:ind w:right="301"/>
        <w:rPr>
          <w:rFonts w:ascii="Symbol" w:hAnsi="Symbol"/>
        </w:rPr>
      </w:pPr>
      <w:r w:rsidRPr="00F476C1">
        <w:rPr>
          <w:position w:val="1"/>
        </w:rPr>
        <w:t>Спазване на учебната програма за детските градини от „Концепция за възпитанието и</w:t>
      </w:r>
      <w:r>
        <w:t xml:space="preserve"> обучението по БДП в детските градини и българското училище” при разработването на учебни планове. Преподаването на учебния материал да е съгласно утвърдените учебни програми и глобални теми за всяка отделна възрастова</w:t>
      </w:r>
      <w:r w:rsidRPr="00F476C1">
        <w:rPr>
          <w:spacing w:val="-7"/>
        </w:rPr>
        <w:t xml:space="preserve"> </w:t>
      </w:r>
      <w:r>
        <w:t>група.</w:t>
      </w:r>
    </w:p>
    <w:p w:rsidR="00F476C1" w:rsidRDefault="00183F27" w:rsidP="00F476C1">
      <w:pPr>
        <w:pStyle w:val="2"/>
        <w:spacing w:before="1" w:line="288" w:lineRule="auto"/>
        <w:ind w:left="5617" w:right="2596" w:hanging="92"/>
        <w:jc w:val="both"/>
      </w:pPr>
      <w:r>
        <w:t xml:space="preserve">Срок: постоянен </w:t>
      </w:r>
      <w:proofErr w:type="spellStart"/>
      <w:r>
        <w:t>Отг</w:t>
      </w:r>
      <w:proofErr w:type="spellEnd"/>
      <w:r>
        <w:t>.:Директор</w:t>
      </w:r>
    </w:p>
    <w:p w:rsidR="00F476C1" w:rsidRPr="00F476C1" w:rsidRDefault="00F476C1" w:rsidP="00F476C1">
      <w:pPr>
        <w:pStyle w:val="a3"/>
        <w:spacing w:before="68"/>
        <w:jc w:val="both"/>
      </w:pPr>
      <w:r>
        <w:t>Задължително отразяване на преподадения учебен материал в дневниците на групите.</w:t>
      </w:r>
    </w:p>
    <w:p w:rsidR="00F476C1" w:rsidRDefault="00F476C1" w:rsidP="00F476C1">
      <w:pPr>
        <w:pStyle w:val="2"/>
        <w:spacing w:before="1"/>
        <w:jc w:val="both"/>
      </w:pPr>
      <w:r>
        <w:t>Срок: постоянен</w:t>
      </w:r>
    </w:p>
    <w:p w:rsidR="00F476C1" w:rsidRPr="00F476C1" w:rsidRDefault="00F476C1" w:rsidP="00F476C1">
      <w:pPr>
        <w:spacing w:before="49"/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</w:t>
      </w:r>
      <w:r w:rsidRPr="00F476C1">
        <w:rPr>
          <w:b/>
        </w:rPr>
        <w:t xml:space="preserve">Отг.: учителите </w:t>
      </w:r>
    </w:p>
    <w:p w:rsidR="00F476C1" w:rsidRPr="0064580A" w:rsidRDefault="00F476C1" w:rsidP="0064580A">
      <w:pPr>
        <w:pStyle w:val="a3"/>
        <w:spacing w:before="158"/>
        <w:jc w:val="both"/>
      </w:pPr>
      <w:r>
        <w:t xml:space="preserve">Посещение от директора в планирани ситуации по БДП </w:t>
      </w:r>
    </w:p>
    <w:p w:rsidR="00F476C1" w:rsidRDefault="00F476C1" w:rsidP="0064580A">
      <w:pPr>
        <w:pStyle w:val="2"/>
        <w:spacing w:before="1" w:line="288" w:lineRule="auto"/>
        <w:ind w:left="5617" w:right="2596" w:hanging="92"/>
        <w:jc w:val="both"/>
      </w:pPr>
      <w:r>
        <w:t xml:space="preserve">Срок: постоянен </w:t>
      </w:r>
      <w:proofErr w:type="spellStart"/>
      <w:r>
        <w:t>Отг</w:t>
      </w:r>
      <w:proofErr w:type="spellEnd"/>
      <w:r>
        <w:t>.:Директор</w:t>
      </w:r>
    </w:p>
    <w:p w:rsidR="00F476C1" w:rsidRPr="0064580A" w:rsidRDefault="00F476C1" w:rsidP="0064580A">
      <w:pPr>
        <w:pStyle w:val="a3"/>
      </w:pPr>
      <w:r>
        <w:t>Интегриране на обучението по БДП с другите образователни направления.</w:t>
      </w:r>
    </w:p>
    <w:p w:rsidR="00F476C1" w:rsidRDefault="00F476C1" w:rsidP="00F476C1">
      <w:pPr>
        <w:pStyle w:val="2"/>
        <w:ind w:left="5547"/>
      </w:pPr>
      <w:r>
        <w:t>Срок: постоянен</w:t>
      </w:r>
    </w:p>
    <w:p w:rsidR="00F476C1" w:rsidRPr="0064580A" w:rsidRDefault="00F476C1" w:rsidP="0064580A">
      <w:pPr>
        <w:spacing w:before="52"/>
        <w:ind w:left="5555"/>
        <w:rPr>
          <w:b/>
        </w:rPr>
      </w:pPr>
      <w:r>
        <w:rPr>
          <w:b/>
        </w:rPr>
        <w:t xml:space="preserve">Отг.: учителите </w:t>
      </w:r>
    </w:p>
    <w:p w:rsidR="00F476C1" w:rsidRPr="0064580A" w:rsidRDefault="00F476C1" w:rsidP="0064580A">
      <w:pPr>
        <w:pStyle w:val="a3"/>
      </w:pPr>
      <w:r>
        <w:t>Използване на интерактивни методи във възпитателно – образователния процес</w:t>
      </w:r>
    </w:p>
    <w:p w:rsidR="00F476C1" w:rsidRDefault="00F476C1" w:rsidP="00F476C1">
      <w:pPr>
        <w:pStyle w:val="2"/>
        <w:ind w:left="5547"/>
      </w:pPr>
      <w:r>
        <w:t>Срок: постоянен</w:t>
      </w:r>
    </w:p>
    <w:p w:rsidR="007B69F6" w:rsidRDefault="00F476C1" w:rsidP="0033103D">
      <w:pPr>
        <w:spacing w:before="50"/>
        <w:ind w:left="5555"/>
        <w:rPr>
          <w:b/>
        </w:rPr>
      </w:pPr>
      <w:r>
        <w:rPr>
          <w:b/>
        </w:rPr>
        <w:t xml:space="preserve">Отг.: учителите </w:t>
      </w:r>
    </w:p>
    <w:p w:rsidR="007B69F6" w:rsidRPr="0033103D" w:rsidRDefault="007B69F6" w:rsidP="0033103D">
      <w:pPr>
        <w:pStyle w:val="a3"/>
        <w:spacing w:line="288" w:lineRule="auto"/>
        <w:ind w:left="218" w:right="808"/>
      </w:pPr>
      <w:r>
        <w:t>Провеждане на разговори с децата припомняне правилата за безопасност на движението и удостоверяването за провеждането да става с протокол и подпис на учителя преди всяко организирано напускане на сградата на детската градина /Разходки, екскурзии, наблюдения/.</w:t>
      </w:r>
    </w:p>
    <w:p w:rsidR="007B69F6" w:rsidRPr="007B69F6" w:rsidRDefault="007B69F6" w:rsidP="007B69F6">
      <w:pPr>
        <w:pStyle w:val="2"/>
        <w:spacing w:line="288" w:lineRule="auto"/>
        <w:ind w:left="5555" w:right="1717" w:firstLine="424"/>
      </w:pPr>
      <w:r>
        <w:t>Срок: постоянен Отг.: учителите по групи</w:t>
      </w:r>
    </w:p>
    <w:p w:rsidR="007B69F6" w:rsidRDefault="007B69F6" w:rsidP="00404BF2">
      <w:pPr>
        <w:pStyle w:val="a3"/>
        <w:spacing w:before="1"/>
        <w:ind w:left="218"/>
      </w:pPr>
    </w:p>
    <w:p w:rsidR="00404BF2" w:rsidRDefault="00404BF2" w:rsidP="00404BF2">
      <w:pPr>
        <w:pStyle w:val="a3"/>
        <w:spacing w:before="1"/>
        <w:ind w:left="218"/>
      </w:pPr>
    </w:p>
    <w:p w:rsidR="00404BF2" w:rsidRDefault="00404BF2" w:rsidP="00404BF2">
      <w:pPr>
        <w:pStyle w:val="a3"/>
        <w:spacing w:before="1"/>
        <w:ind w:left="218"/>
      </w:pPr>
    </w:p>
    <w:p w:rsidR="00404BF2" w:rsidRPr="007B69F6" w:rsidRDefault="00404BF2" w:rsidP="00404BF2">
      <w:pPr>
        <w:pStyle w:val="a3"/>
        <w:spacing w:before="1"/>
        <w:ind w:left="218"/>
      </w:pPr>
    </w:p>
    <w:p w:rsidR="00F476C1" w:rsidRDefault="00F476C1" w:rsidP="00F476C1">
      <w:pPr>
        <w:pStyle w:val="2"/>
        <w:spacing w:before="1" w:line="288" w:lineRule="auto"/>
        <w:ind w:left="0" w:right="2596"/>
      </w:pPr>
    </w:p>
    <w:p w:rsidR="007B69F6" w:rsidRDefault="007B69F6" w:rsidP="007B69F6">
      <w:pPr>
        <w:spacing w:before="71"/>
        <w:ind w:right="20"/>
        <w:jc w:val="center"/>
        <w:rPr>
          <w:b/>
          <w:sz w:val="24"/>
        </w:rPr>
      </w:pPr>
      <w:r>
        <w:rPr>
          <w:b/>
          <w:sz w:val="24"/>
        </w:rPr>
        <w:lastRenderedPageBreak/>
        <w:t>ГОДИШНО РАЗПРЕДЕЛЕНИЕ НА ТЕМИТЕ ПО НАПРАВЛЕНИЕ</w:t>
      </w:r>
    </w:p>
    <w:p w:rsidR="007B69F6" w:rsidRDefault="007B69F6" w:rsidP="007B69F6">
      <w:pPr>
        <w:spacing w:before="55"/>
        <w:ind w:right="19"/>
        <w:jc w:val="center"/>
        <w:rPr>
          <w:b/>
          <w:sz w:val="24"/>
        </w:rPr>
      </w:pPr>
      <w:r>
        <w:rPr>
          <w:b/>
          <w:sz w:val="24"/>
        </w:rPr>
        <w:t>„БЕЗОПАСНОСТ НА ДВИЖЕНИЕТО ПО ПЪТИЩАТА</w:t>
      </w:r>
    </w:p>
    <w:p w:rsidR="007B69F6" w:rsidRDefault="007B69F6" w:rsidP="007B69F6">
      <w:pPr>
        <w:spacing w:before="56"/>
        <w:ind w:right="18"/>
        <w:jc w:val="center"/>
        <w:rPr>
          <w:b/>
          <w:sz w:val="24"/>
        </w:rPr>
      </w:pPr>
      <w:r>
        <w:rPr>
          <w:b/>
          <w:sz w:val="24"/>
        </w:rPr>
        <w:t xml:space="preserve">ЗА УЧЕБНАТА </w:t>
      </w:r>
      <w:r w:rsidR="007F5C11">
        <w:rPr>
          <w:b/>
          <w:sz w:val="24"/>
        </w:rPr>
        <w:t>2023-2024</w:t>
      </w:r>
      <w:r w:rsidR="003C10ED">
        <w:rPr>
          <w:b/>
          <w:sz w:val="24"/>
        </w:rPr>
        <w:t xml:space="preserve"> ГОДИНА </w:t>
      </w:r>
    </w:p>
    <w:p w:rsidR="007B69F6" w:rsidRDefault="007B69F6" w:rsidP="007B69F6">
      <w:pPr>
        <w:pStyle w:val="a3"/>
        <w:rPr>
          <w:b/>
          <w:sz w:val="26"/>
        </w:rPr>
      </w:pPr>
    </w:p>
    <w:p w:rsidR="007B69F6" w:rsidRDefault="007B69F6" w:rsidP="007B69F6">
      <w:pPr>
        <w:pStyle w:val="a3"/>
        <w:spacing w:before="4"/>
        <w:rPr>
          <w:b/>
          <w:sz w:val="36"/>
        </w:rPr>
      </w:pPr>
    </w:p>
    <w:p w:rsidR="007B69F6" w:rsidRDefault="007B69F6" w:rsidP="007B69F6">
      <w:pPr>
        <w:spacing w:line="288" w:lineRule="auto"/>
        <w:ind w:left="218" w:right="1236"/>
        <w:rPr>
          <w:b/>
          <w:sz w:val="24"/>
        </w:rPr>
      </w:pPr>
      <w:r>
        <w:rPr>
          <w:b/>
          <w:sz w:val="24"/>
        </w:rPr>
        <w:t xml:space="preserve">Обучението по Безопасност на движението </w:t>
      </w:r>
      <w:r w:rsidR="003C10ED">
        <w:rPr>
          <w:b/>
          <w:sz w:val="24"/>
        </w:rPr>
        <w:t>ДГ „Незабравка</w:t>
      </w:r>
      <w:r w:rsidR="0003300C">
        <w:rPr>
          <w:b/>
          <w:sz w:val="24"/>
        </w:rPr>
        <w:t xml:space="preserve">“ </w:t>
      </w:r>
    </w:p>
    <w:p w:rsidR="007B69F6" w:rsidRDefault="007B69F6" w:rsidP="007B69F6">
      <w:pPr>
        <w:pStyle w:val="a3"/>
        <w:spacing w:before="9"/>
        <w:rPr>
          <w:b/>
          <w:sz w:val="28"/>
        </w:rPr>
      </w:pPr>
    </w:p>
    <w:p w:rsidR="007B69F6" w:rsidRDefault="007B69F6" w:rsidP="007B69F6">
      <w:pPr>
        <w:pStyle w:val="a4"/>
        <w:numPr>
          <w:ilvl w:val="0"/>
          <w:numId w:val="1"/>
        </w:numPr>
        <w:tabs>
          <w:tab w:val="left" w:pos="1180"/>
        </w:tabs>
        <w:spacing w:before="1" w:line="288" w:lineRule="auto"/>
        <w:ind w:right="3812" w:firstLine="779"/>
        <w:rPr>
          <w:b/>
          <w:sz w:val="24"/>
        </w:rPr>
      </w:pPr>
      <w:r>
        <w:rPr>
          <w:b/>
          <w:sz w:val="24"/>
        </w:rPr>
        <w:t>Цели на обучението и възпитанието по БДП Познавателни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структури:</w:t>
      </w:r>
    </w:p>
    <w:p w:rsidR="007B69F6" w:rsidRDefault="007B69F6" w:rsidP="007B69F6">
      <w:pPr>
        <w:pStyle w:val="a4"/>
        <w:numPr>
          <w:ilvl w:val="0"/>
          <w:numId w:val="5"/>
        </w:numPr>
        <w:tabs>
          <w:tab w:val="left" w:pos="926"/>
          <w:tab w:val="left" w:pos="927"/>
        </w:tabs>
        <w:spacing w:line="250" w:lineRule="exact"/>
        <w:ind w:left="926" w:hanging="349"/>
      </w:pPr>
      <w:r>
        <w:t>Детето да назовава и описва елементи на</w:t>
      </w:r>
      <w:r>
        <w:rPr>
          <w:spacing w:val="-9"/>
        </w:rPr>
        <w:t xml:space="preserve"> </w:t>
      </w:r>
      <w:r>
        <w:t>улицата.</w:t>
      </w:r>
    </w:p>
    <w:p w:rsidR="007B69F6" w:rsidRDefault="007B69F6" w:rsidP="007B69F6">
      <w:pPr>
        <w:pStyle w:val="a4"/>
        <w:numPr>
          <w:ilvl w:val="0"/>
          <w:numId w:val="5"/>
        </w:numPr>
        <w:tabs>
          <w:tab w:val="left" w:pos="926"/>
          <w:tab w:val="left" w:pos="927"/>
        </w:tabs>
        <w:spacing w:before="52"/>
        <w:ind w:left="926" w:hanging="349"/>
      </w:pPr>
      <w:r>
        <w:t>Да описва и демонстрира пресичане на улицата пред детската</w:t>
      </w:r>
      <w:r>
        <w:rPr>
          <w:spacing w:val="-13"/>
        </w:rPr>
        <w:t xml:space="preserve"> </w:t>
      </w:r>
      <w:r>
        <w:t>градина.</w:t>
      </w:r>
    </w:p>
    <w:p w:rsidR="007B69F6" w:rsidRDefault="007B69F6" w:rsidP="007B69F6">
      <w:pPr>
        <w:pStyle w:val="a4"/>
        <w:numPr>
          <w:ilvl w:val="0"/>
          <w:numId w:val="5"/>
        </w:numPr>
        <w:tabs>
          <w:tab w:val="left" w:pos="926"/>
          <w:tab w:val="left" w:pos="927"/>
        </w:tabs>
        <w:spacing w:before="49"/>
        <w:ind w:left="926" w:hanging="349"/>
      </w:pPr>
      <w:r>
        <w:t>Да назовава места за движение на</w:t>
      </w:r>
      <w:r>
        <w:rPr>
          <w:spacing w:val="-7"/>
        </w:rPr>
        <w:t xml:space="preserve"> </w:t>
      </w:r>
      <w:r>
        <w:t>пешеходци.</w:t>
      </w:r>
    </w:p>
    <w:p w:rsidR="007B69F6" w:rsidRDefault="007B69F6" w:rsidP="007B69F6">
      <w:pPr>
        <w:pStyle w:val="a4"/>
        <w:numPr>
          <w:ilvl w:val="0"/>
          <w:numId w:val="5"/>
        </w:numPr>
        <w:tabs>
          <w:tab w:val="left" w:pos="926"/>
          <w:tab w:val="left" w:pos="927"/>
        </w:tabs>
        <w:spacing w:before="52" w:line="288" w:lineRule="auto"/>
        <w:ind w:right="608" w:hanging="360"/>
      </w:pPr>
      <w:r>
        <w:t>Да разпознава и назовава опасно и безопасно място за движение на улицата до детската градина.</w:t>
      </w:r>
    </w:p>
    <w:p w:rsidR="007B69F6" w:rsidRDefault="007B69F6" w:rsidP="007B69F6">
      <w:pPr>
        <w:pStyle w:val="a4"/>
        <w:numPr>
          <w:ilvl w:val="0"/>
          <w:numId w:val="5"/>
        </w:numPr>
        <w:tabs>
          <w:tab w:val="left" w:pos="926"/>
          <w:tab w:val="left" w:pos="927"/>
        </w:tabs>
        <w:ind w:left="926" w:hanging="349"/>
      </w:pPr>
      <w:r>
        <w:t>Да изброява участниците в</w:t>
      </w:r>
      <w:r>
        <w:rPr>
          <w:spacing w:val="-4"/>
        </w:rPr>
        <w:t xml:space="preserve"> </w:t>
      </w:r>
      <w:r>
        <w:t>движението.</w:t>
      </w:r>
    </w:p>
    <w:p w:rsidR="007B69F6" w:rsidRDefault="007B69F6" w:rsidP="007B69F6">
      <w:pPr>
        <w:pStyle w:val="a4"/>
        <w:numPr>
          <w:ilvl w:val="0"/>
          <w:numId w:val="5"/>
        </w:numPr>
        <w:tabs>
          <w:tab w:val="left" w:pos="926"/>
          <w:tab w:val="left" w:pos="927"/>
        </w:tabs>
        <w:spacing w:before="50"/>
        <w:ind w:left="926" w:hanging="349"/>
      </w:pPr>
      <w:r>
        <w:t>Да разпознава цветовете на</w:t>
      </w:r>
      <w:r>
        <w:rPr>
          <w:spacing w:val="-3"/>
        </w:rPr>
        <w:t xml:space="preserve"> </w:t>
      </w:r>
      <w:r>
        <w:t>светофара.</w:t>
      </w:r>
    </w:p>
    <w:p w:rsidR="007B69F6" w:rsidRDefault="007B69F6" w:rsidP="007B69F6">
      <w:pPr>
        <w:pStyle w:val="a4"/>
        <w:numPr>
          <w:ilvl w:val="0"/>
          <w:numId w:val="5"/>
        </w:numPr>
        <w:tabs>
          <w:tab w:val="left" w:pos="926"/>
          <w:tab w:val="left" w:pos="927"/>
        </w:tabs>
        <w:spacing w:before="52"/>
        <w:ind w:left="926" w:hanging="349"/>
      </w:pPr>
      <w:r>
        <w:t>Да описва задължителните действия на пешеходците при всеки цвят на</w:t>
      </w:r>
      <w:r>
        <w:rPr>
          <w:spacing w:val="-11"/>
        </w:rPr>
        <w:t xml:space="preserve"> </w:t>
      </w:r>
      <w:r>
        <w:t>светофара.</w:t>
      </w:r>
    </w:p>
    <w:p w:rsidR="007B69F6" w:rsidRDefault="007B69F6" w:rsidP="007B69F6">
      <w:pPr>
        <w:pStyle w:val="a4"/>
        <w:numPr>
          <w:ilvl w:val="0"/>
          <w:numId w:val="5"/>
        </w:numPr>
        <w:tabs>
          <w:tab w:val="left" w:pos="926"/>
          <w:tab w:val="left" w:pos="927"/>
        </w:tabs>
        <w:ind w:left="926" w:hanging="349"/>
      </w:pPr>
      <w:r>
        <w:t>Да изброяв</w:t>
      </w:r>
      <w:r w:rsidR="007F5C11">
        <w:t xml:space="preserve">а безопасните места за игра в </w:t>
      </w:r>
    </w:p>
    <w:p w:rsidR="007B69F6" w:rsidRDefault="007B69F6" w:rsidP="007B69F6">
      <w:pPr>
        <w:pStyle w:val="a4"/>
        <w:numPr>
          <w:ilvl w:val="0"/>
          <w:numId w:val="5"/>
        </w:numPr>
        <w:tabs>
          <w:tab w:val="left" w:pos="926"/>
          <w:tab w:val="left" w:pos="927"/>
        </w:tabs>
        <w:spacing w:before="52"/>
        <w:ind w:left="926" w:hanging="349"/>
      </w:pPr>
      <w:r>
        <w:t>Да из</w:t>
      </w:r>
      <w:r w:rsidR="007F5C11">
        <w:t xml:space="preserve">броява опасните места за игра </w:t>
      </w:r>
    </w:p>
    <w:p w:rsidR="007B69F6" w:rsidRDefault="007B69F6" w:rsidP="007B69F6">
      <w:pPr>
        <w:pStyle w:val="a4"/>
        <w:numPr>
          <w:ilvl w:val="0"/>
          <w:numId w:val="5"/>
        </w:numPr>
        <w:tabs>
          <w:tab w:val="left" w:pos="926"/>
          <w:tab w:val="left" w:pos="927"/>
        </w:tabs>
        <w:spacing w:before="49"/>
        <w:ind w:left="926" w:hanging="349"/>
      </w:pPr>
      <w:r>
        <w:t>Да обяснява защо не трябва да играе на</w:t>
      </w:r>
      <w:r>
        <w:rPr>
          <w:spacing w:val="-11"/>
        </w:rPr>
        <w:t xml:space="preserve"> </w:t>
      </w:r>
      <w:r>
        <w:t>улицата.</w:t>
      </w:r>
    </w:p>
    <w:p w:rsidR="007B69F6" w:rsidRDefault="007B69F6" w:rsidP="007B69F6">
      <w:pPr>
        <w:pStyle w:val="a4"/>
        <w:numPr>
          <w:ilvl w:val="0"/>
          <w:numId w:val="5"/>
        </w:numPr>
        <w:tabs>
          <w:tab w:val="left" w:pos="926"/>
          <w:tab w:val="left" w:pos="927"/>
        </w:tabs>
        <w:spacing w:before="52"/>
        <w:ind w:left="926" w:hanging="349"/>
      </w:pPr>
      <w:r>
        <w:t>Да наименува елементите на пътната среда около детската</w:t>
      </w:r>
      <w:r>
        <w:rPr>
          <w:spacing w:val="-9"/>
        </w:rPr>
        <w:t xml:space="preserve"> </w:t>
      </w:r>
      <w:r>
        <w:t>градина.</w:t>
      </w:r>
    </w:p>
    <w:p w:rsidR="007B69F6" w:rsidRDefault="007B69F6" w:rsidP="007B69F6">
      <w:pPr>
        <w:pStyle w:val="a4"/>
        <w:numPr>
          <w:ilvl w:val="0"/>
          <w:numId w:val="5"/>
        </w:numPr>
        <w:tabs>
          <w:tab w:val="left" w:pos="926"/>
          <w:tab w:val="left" w:pos="927"/>
        </w:tabs>
        <w:spacing w:before="49"/>
        <w:ind w:left="926" w:hanging="349"/>
      </w:pPr>
      <w:r>
        <w:t>Да изброява основни правила за безопасно движение по</w:t>
      </w:r>
      <w:r>
        <w:rPr>
          <w:spacing w:val="-4"/>
        </w:rPr>
        <w:t xml:space="preserve"> </w:t>
      </w:r>
      <w:r>
        <w:t>улицата.</w:t>
      </w:r>
    </w:p>
    <w:p w:rsidR="007B69F6" w:rsidRDefault="007B69F6" w:rsidP="007B69F6">
      <w:pPr>
        <w:pStyle w:val="a4"/>
        <w:numPr>
          <w:ilvl w:val="0"/>
          <w:numId w:val="5"/>
        </w:numPr>
        <w:tabs>
          <w:tab w:val="left" w:pos="926"/>
          <w:tab w:val="left" w:pos="927"/>
        </w:tabs>
        <w:ind w:left="926" w:hanging="349"/>
      </w:pPr>
      <w:r>
        <w:t>Детето да разпознава и изброява участниците в</w:t>
      </w:r>
      <w:r>
        <w:rPr>
          <w:spacing w:val="-5"/>
        </w:rPr>
        <w:t xml:space="preserve"> </w:t>
      </w:r>
      <w:r>
        <w:t>движението.</w:t>
      </w:r>
    </w:p>
    <w:p w:rsidR="007B69F6" w:rsidRDefault="007B69F6" w:rsidP="007B69F6">
      <w:pPr>
        <w:pStyle w:val="a4"/>
        <w:numPr>
          <w:ilvl w:val="0"/>
          <w:numId w:val="5"/>
        </w:numPr>
        <w:tabs>
          <w:tab w:val="left" w:pos="926"/>
          <w:tab w:val="left" w:pos="927"/>
        </w:tabs>
        <w:spacing w:before="52"/>
        <w:ind w:left="926" w:hanging="349"/>
      </w:pPr>
      <w:r>
        <w:t>Да изброява опасните и безопасни места на</w:t>
      </w:r>
      <w:r>
        <w:rPr>
          <w:spacing w:val="-5"/>
        </w:rPr>
        <w:t xml:space="preserve"> </w:t>
      </w:r>
      <w:r>
        <w:t>улицата.</w:t>
      </w:r>
    </w:p>
    <w:p w:rsidR="007B69F6" w:rsidRDefault="007B69F6" w:rsidP="007B69F6">
      <w:pPr>
        <w:pStyle w:val="a4"/>
        <w:numPr>
          <w:ilvl w:val="0"/>
          <w:numId w:val="5"/>
        </w:numPr>
        <w:tabs>
          <w:tab w:val="left" w:pos="926"/>
          <w:tab w:val="left" w:pos="927"/>
        </w:tabs>
        <w:spacing w:before="49"/>
        <w:ind w:left="926" w:hanging="349"/>
      </w:pPr>
      <w:r>
        <w:t>Да обяснява защо и на кои улици е опасно, когато е</w:t>
      </w:r>
      <w:r>
        <w:rPr>
          <w:spacing w:val="-6"/>
        </w:rPr>
        <w:t xml:space="preserve"> </w:t>
      </w:r>
      <w:r>
        <w:t>само.</w:t>
      </w:r>
    </w:p>
    <w:p w:rsidR="007B69F6" w:rsidRDefault="007B69F6" w:rsidP="007B69F6">
      <w:pPr>
        <w:pStyle w:val="a4"/>
        <w:numPr>
          <w:ilvl w:val="0"/>
          <w:numId w:val="5"/>
        </w:numPr>
        <w:tabs>
          <w:tab w:val="left" w:pos="926"/>
          <w:tab w:val="left" w:pos="927"/>
        </w:tabs>
        <w:spacing w:before="52"/>
        <w:ind w:left="926" w:hanging="349"/>
      </w:pPr>
      <w:r>
        <w:t>Да разпознава зрително и слухово превозни средства и да ги</w:t>
      </w:r>
      <w:r>
        <w:rPr>
          <w:spacing w:val="-8"/>
        </w:rPr>
        <w:t xml:space="preserve"> </w:t>
      </w:r>
      <w:r>
        <w:t>наименува.</w:t>
      </w:r>
    </w:p>
    <w:p w:rsidR="007B69F6" w:rsidRDefault="007B69F6" w:rsidP="007B69F6">
      <w:pPr>
        <w:pStyle w:val="a4"/>
        <w:numPr>
          <w:ilvl w:val="0"/>
          <w:numId w:val="5"/>
        </w:numPr>
        <w:tabs>
          <w:tab w:val="left" w:pos="926"/>
          <w:tab w:val="left" w:pos="927"/>
        </w:tabs>
        <w:spacing w:before="49"/>
        <w:ind w:left="926" w:hanging="349"/>
      </w:pPr>
      <w:r>
        <w:t>Да прави вербален разказ на пътната ситуация по картина или серия от</w:t>
      </w:r>
      <w:r>
        <w:rPr>
          <w:spacing w:val="-14"/>
        </w:rPr>
        <w:t xml:space="preserve"> </w:t>
      </w:r>
      <w:r>
        <w:t>картини.</w:t>
      </w:r>
    </w:p>
    <w:p w:rsidR="007B69F6" w:rsidRDefault="007B69F6" w:rsidP="007B69F6">
      <w:pPr>
        <w:pStyle w:val="a4"/>
        <w:numPr>
          <w:ilvl w:val="0"/>
          <w:numId w:val="5"/>
        </w:numPr>
        <w:tabs>
          <w:tab w:val="left" w:pos="926"/>
          <w:tab w:val="left" w:pos="927"/>
        </w:tabs>
        <w:spacing w:before="52"/>
        <w:ind w:left="926" w:hanging="349"/>
      </w:pPr>
      <w:r>
        <w:t>Да демонстрира основните правила за безопасно поведение на</w:t>
      </w:r>
      <w:r>
        <w:rPr>
          <w:spacing w:val="-8"/>
        </w:rPr>
        <w:t xml:space="preserve"> </w:t>
      </w:r>
      <w:r>
        <w:t>пешеходеца.</w:t>
      </w:r>
    </w:p>
    <w:p w:rsidR="007B69F6" w:rsidRDefault="007B69F6" w:rsidP="007B69F6">
      <w:pPr>
        <w:pStyle w:val="a4"/>
        <w:numPr>
          <w:ilvl w:val="0"/>
          <w:numId w:val="5"/>
        </w:numPr>
        <w:tabs>
          <w:tab w:val="left" w:pos="926"/>
          <w:tab w:val="left" w:pos="927"/>
        </w:tabs>
        <w:spacing w:before="50"/>
        <w:ind w:left="926" w:hanging="349"/>
      </w:pPr>
      <w:r>
        <w:t>Да изброява правила, които трябва да спазва</w:t>
      </w:r>
      <w:r>
        <w:rPr>
          <w:spacing w:val="-4"/>
        </w:rPr>
        <w:t xml:space="preserve"> </w:t>
      </w:r>
      <w:r>
        <w:t>пешеходеца.</w:t>
      </w:r>
    </w:p>
    <w:p w:rsidR="007B69F6" w:rsidRDefault="007B69F6" w:rsidP="007B69F6">
      <w:pPr>
        <w:pStyle w:val="a4"/>
        <w:numPr>
          <w:ilvl w:val="0"/>
          <w:numId w:val="5"/>
        </w:numPr>
        <w:tabs>
          <w:tab w:val="left" w:pos="926"/>
          <w:tab w:val="left" w:pos="927"/>
        </w:tabs>
        <w:spacing w:before="52"/>
        <w:ind w:left="926" w:hanging="349"/>
      </w:pPr>
    </w:p>
    <w:p w:rsidR="007B69F6" w:rsidRDefault="007B69F6" w:rsidP="007B69F6">
      <w:pPr>
        <w:pStyle w:val="a3"/>
        <w:rPr>
          <w:sz w:val="31"/>
        </w:rPr>
      </w:pPr>
    </w:p>
    <w:p w:rsidR="00541BD1" w:rsidRDefault="00541BD1" w:rsidP="00541BD1"/>
    <w:p w:rsidR="005A28D8" w:rsidRDefault="005A28D8">
      <w:pPr>
        <w:spacing w:line="290" w:lineRule="auto"/>
        <w:sectPr w:rsidR="005A28D8">
          <w:pgSz w:w="11910" w:h="16840"/>
          <w:pgMar w:top="1120" w:right="900" w:bottom="1760" w:left="1200" w:header="0" w:footer="1530" w:gutter="0"/>
          <w:cols w:space="708"/>
        </w:sectPr>
      </w:pPr>
    </w:p>
    <w:p w:rsidR="00717823" w:rsidRPr="00AA38B8" w:rsidRDefault="00917F1C" w:rsidP="00717823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Педагогически ситуации през учебната 2024/2025</w:t>
      </w:r>
      <w:r w:rsidR="00717823" w:rsidRPr="00AA38B8">
        <w:rPr>
          <w:sz w:val="28"/>
          <w:szCs w:val="28"/>
        </w:rPr>
        <w:t xml:space="preserve"> г. по БДП по направления</w:t>
      </w:r>
    </w:p>
    <w:p w:rsidR="00917F1C" w:rsidRPr="00E9178F" w:rsidRDefault="00917F1C" w:rsidP="00917F1C">
      <w:pPr>
        <w:rPr>
          <w:sz w:val="24"/>
          <w:szCs w:val="24"/>
        </w:rPr>
      </w:pPr>
    </w:p>
    <w:p w:rsidR="00917F1C" w:rsidRPr="00E9178F" w:rsidRDefault="00917F1C" w:rsidP="00917F1C">
      <w:pPr>
        <w:rPr>
          <w:sz w:val="24"/>
          <w:szCs w:val="24"/>
        </w:rPr>
      </w:pPr>
    </w:p>
    <w:tbl>
      <w:tblPr>
        <w:tblStyle w:val="ab"/>
        <w:tblW w:w="9634" w:type="dxa"/>
        <w:tblLayout w:type="fixed"/>
        <w:tblLook w:val="04A0" w:firstRow="1" w:lastRow="0" w:firstColumn="1" w:lastColumn="0" w:noHBand="0" w:noVBand="1"/>
      </w:tblPr>
      <w:tblGrid>
        <w:gridCol w:w="1271"/>
        <w:gridCol w:w="1843"/>
        <w:gridCol w:w="1701"/>
        <w:gridCol w:w="2410"/>
        <w:gridCol w:w="2409"/>
      </w:tblGrid>
      <w:tr w:rsidR="00917F1C" w:rsidRPr="00E9178F" w:rsidTr="004762BD">
        <w:tc>
          <w:tcPr>
            <w:tcW w:w="1271" w:type="dxa"/>
          </w:tcPr>
          <w:p w:rsidR="00917F1C" w:rsidRPr="00E9178F" w:rsidRDefault="00917F1C" w:rsidP="004762BD">
            <w:pPr>
              <w:jc w:val="center"/>
              <w:rPr>
                <w:b/>
                <w:sz w:val="24"/>
                <w:szCs w:val="24"/>
              </w:rPr>
            </w:pPr>
            <w:r w:rsidRPr="00E9178F">
              <w:rPr>
                <w:b/>
                <w:sz w:val="24"/>
                <w:szCs w:val="24"/>
              </w:rPr>
              <w:t>Месец</w:t>
            </w:r>
          </w:p>
        </w:tc>
        <w:tc>
          <w:tcPr>
            <w:tcW w:w="1843" w:type="dxa"/>
          </w:tcPr>
          <w:p w:rsidR="00917F1C" w:rsidRPr="00E9178F" w:rsidRDefault="00917F1C" w:rsidP="004762BD">
            <w:pPr>
              <w:jc w:val="center"/>
              <w:rPr>
                <w:b/>
                <w:sz w:val="24"/>
                <w:szCs w:val="24"/>
              </w:rPr>
            </w:pPr>
            <w:r w:rsidRPr="00E9178F">
              <w:rPr>
                <w:b/>
                <w:sz w:val="24"/>
                <w:szCs w:val="24"/>
              </w:rPr>
              <w:t>Образователно направление</w:t>
            </w:r>
          </w:p>
        </w:tc>
        <w:tc>
          <w:tcPr>
            <w:tcW w:w="1701" w:type="dxa"/>
          </w:tcPr>
          <w:p w:rsidR="00917F1C" w:rsidRPr="00E9178F" w:rsidRDefault="00917F1C" w:rsidP="004762BD">
            <w:pPr>
              <w:jc w:val="center"/>
              <w:rPr>
                <w:b/>
                <w:sz w:val="24"/>
                <w:szCs w:val="24"/>
              </w:rPr>
            </w:pPr>
            <w:r w:rsidRPr="00E9178F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2410" w:type="dxa"/>
          </w:tcPr>
          <w:p w:rsidR="00917F1C" w:rsidRPr="00E9178F" w:rsidRDefault="00917F1C" w:rsidP="004762BD">
            <w:pPr>
              <w:jc w:val="center"/>
              <w:rPr>
                <w:b/>
                <w:sz w:val="24"/>
                <w:szCs w:val="24"/>
              </w:rPr>
            </w:pPr>
            <w:r w:rsidRPr="00E9178F">
              <w:rPr>
                <w:b/>
                <w:sz w:val="24"/>
                <w:szCs w:val="24"/>
              </w:rPr>
              <w:t>Цел</w:t>
            </w:r>
          </w:p>
        </w:tc>
        <w:tc>
          <w:tcPr>
            <w:tcW w:w="2409" w:type="dxa"/>
          </w:tcPr>
          <w:p w:rsidR="00917F1C" w:rsidRPr="00E9178F" w:rsidRDefault="00917F1C" w:rsidP="004762BD">
            <w:pPr>
              <w:jc w:val="center"/>
              <w:rPr>
                <w:b/>
                <w:sz w:val="24"/>
                <w:szCs w:val="24"/>
              </w:rPr>
            </w:pPr>
            <w:r w:rsidRPr="00E9178F">
              <w:rPr>
                <w:b/>
                <w:sz w:val="24"/>
                <w:szCs w:val="24"/>
              </w:rPr>
              <w:t>Задачи</w:t>
            </w:r>
          </w:p>
        </w:tc>
      </w:tr>
      <w:tr w:rsidR="00917F1C" w:rsidRPr="00E9178F" w:rsidTr="004762BD">
        <w:tc>
          <w:tcPr>
            <w:tcW w:w="1271" w:type="dxa"/>
          </w:tcPr>
          <w:p w:rsidR="00917F1C" w:rsidRPr="00E9178F" w:rsidRDefault="00917F1C" w:rsidP="004762BD">
            <w:pPr>
              <w:rPr>
                <w:sz w:val="24"/>
                <w:szCs w:val="24"/>
              </w:rPr>
            </w:pPr>
            <w:r w:rsidRPr="00E9178F">
              <w:rPr>
                <w:sz w:val="24"/>
                <w:szCs w:val="24"/>
              </w:rPr>
              <w:t>Септември</w:t>
            </w:r>
          </w:p>
        </w:tc>
        <w:tc>
          <w:tcPr>
            <w:tcW w:w="1843" w:type="dxa"/>
          </w:tcPr>
          <w:p w:rsidR="00917F1C" w:rsidRPr="00E9178F" w:rsidRDefault="00917F1C" w:rsidP="004762BD">
            <w:pPr>
              <w:jc w:val="center"/>
              <w:rPr>
                <w:sz w:val="24"/>
                <w:szCs w:val="24"/>
              </w:rPr>
            </w:pPr>
            <w:r w:rsidRPr="00E9178F">
              <w:rPr>
                <w:sz w:val="24"/>
                <w:szCs w:val="24"/>
              </w:rPr>
              <w:t>Околен свят</w:t>
            </w:r>
          </w:p>
        </w:tc>
        <w:tc>
          <w:tcPr>
            <w:tcW w:w="1701" w:type="dxa"/>
          </w:tcPr>
          <w:p w:rsidR="00917F1C" w:rsidRPr="00E9178F" w:rsidRDefault="00917F1C" w:rsidP="004762BD">
            <w:pPr>
              <w:jc w:val="center"/>
              <w:rPr>
                <w:sz w:val="24"/>
                <w:szCs w:val="24"/>
              </w:rPr>
            </w:pPr>
            <w:r w:rsidRPr="00E9178F">
              <w:rPr>
                <w:sz w:val="24"/>
                <w:szCs w:val="24"/>
              </w:rPr>
              <w:t>„Моята улица“</w:t>
            </w:r>
          </w:p>
        </w:tc>
        <w:tc>
          <w:tcPr>
            <w:tcW w:w="2410" w:type="dxa"/>
          </w:tcPr>
          <w:p w:rsidR="00917F1C" w:rsidRPr="00E9178F" w:rsidRDefault="00917F1C" w:rsidP="004762BD">
            <w:pPr>
              <w:rPr>
                <w:sz w:val="24"/>
                <w:szCs w:val="24"/>
              </w:rPr>
            </w:pPr>
            <w:r w:rsidRPr="00E9178F">
              <w:rPr>
                <w:rFonts w:eastAsia="Calibri"/>
                <w:color w:val="000000"/>
                <w:sz w:val="24"/>
                <w:szCs w:val="24"/>
              </w:rPr>
              <w:t>Показва познаване на правила за движение по улицата</w:t>
            </w:r>
          </w:p>
        </w:tc>
        <w:tc>
          <w:tcPr>
            <w:tcW w:w="2409" w:type="dxa"/>
          </w:tcPr>
          <w:p w:rsidR="00917F1C" w:rsidRPr="00E9178F" w:rsidRDefault="00917F1C" w:rsidP="004762BD">
            <w:pPr>
              <w:autoSpaceDE w:val="0"/>
              <w:autoSpaceDN w:val="0"/>
              <w:adjustRightInd w:val="0"/>
              <w:spacing w:line="250" w:lineRule="atLeast"/>
              <w:textAlignment w:val="center"/>
              <w:rPr>
                <w:sz w:val="24"/>
                <w:szCs w:val="24"/>
              </w:rPr>
            </w:pPr>
            <w:r w:rsidRPr="00E9178F">
              <w:rPr>
                <w:sz w:val="24"/>
                <w:szCs w:val="24"/>
              </w:rPr>
              <w:t>Знае правила за пресичане на улицата.</w:t>
            </w:r>
            <w:r>
              <w:rPr>
                <w:sz w:val="24"/>
                <w:szCs w:val="24"/>
              </w:rPr>
              <w:t xml:space="preserve"> </w:t>
            </w:r>
            <w:r w:rsidRPr="00E9178F">
              <w:rPr>
                <w:sz w:val="24"/>
                <w:szCs w:val="24"/>
              </w:rPr>
              <w:t>Изброява основни</w:t>
            </w:r>
            <w:r>
              <w:rPr>
                <w:sz w:val="24"/>
                <w:szCs w:val="24"/>
              </w:rPr>
              <w:t xml:space="preserve"> елементи на улица</w:t>
            </w:r>
            <w:r w:rsidRPr="00E9178F">
              <w:rPr>
                <w:sz w:val="24"/>
                <w:szCs w:val="24"/>
              </w:rPr>
              <w:t>та.</w:t>
            </w:r>
          </w:p>
        </w:tc>
      </w:tr>
      <w:tr w:rsidR="00917F1C" w:rsidRPr="00E9178F" w:rsidTr="004762BD">
        <w:tc>
          <w:tcPr>
            <w:tcW w:w="1271" w:type="dxa"/>
          </w:tcPr>
          <w:p w:rsidR="00917F1C" w:rsidRPr="00E9178F" w:rsidRDefault="00917F1C" w:rsidP="004762BD">
            <w:pPr>
              <w:jc w:val="center"/>
              <w:rPr>
                <w:sz w:val="24"/>
                <w:szCs w:val="24"/>
              </w:rPr>
            </w:pPr>
            <w:r w:rsidRPr="00E9178F">
              <w:rPr>
                <w:sz w:val="24"/>
                <w:szCs w:val="24"/>
              </w:rPr>
              <w:t>Октомври</w:t>
            </w:r>
          </w:p>
          <w:p w:rsidR="00917F1C" w:rsidRPr="00E9178F" w:rsidRDefault="00917F1C" w:rsidP="004762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17F1C" w:rsidRPr="00E9178F" w:rsidRDefault="00917F1C" w:rsidP="004762BD">
            <w:pPr>
              <w:rPr>
                <w:sz w:val="24"/>
                <w:szCs w:val="24"/>
              </w:rPr>
            </w:pPr>
            <w:r w:rsidRPr="00E9178F">
              <w:rPr>
                <w:sz w:val="24"/>
                <w:szCs w:val="24"/>
              </w:rPr>
              <w:t>Околен свят</w:t>
            </w:r>
          </w:p>
        </w:tc>
        <w:tc>
          <w:tcPr>
            <w:tcW w:w="1701" w:type="dxa"/>
          </w:tcPr>
          <w:p w:rsidR="00917F1C" w:rsidRPr="00E9178F" w:rsidRDefault="00917F1C" w:rsidP="004762BD">
            <w:pPr>
              <w:jc w:val="center"/>
              <w:rPr>
                <w:sz w:val="24"/>
                <w:szCs w:val="24"/>
              </w:rPr>
            </w:pPr>
            <w:r w:rsidRPr="00E9178F">
              <w:rPr>
                <w:sz w:val="24"/>
                <w:szCs w:val="24"/>
              </w:rPr>
              <w:t>„И улиците имат правила“</w:t>
            </w:r>
          </w:p>
        </w:tc>
        <w:tc>
          <w:tcPr>
            <w:tcW w:w="2410" w:type="dxa"/>
          </w:tcPr>
          <w:p w:rsidR="00917F1C" w:rsidRPr="00E9178F" w:rsidRDefault="00917F1C" w:rsidP="004762BD">
            <w:pPr>
              <w:rPr>
                <w:sz w:val="24"/>
                <w:szCs w:val="24"/>
              </w:rPr>
            </w:pPr>
            <w:r w:rsidRPr="00E9178F">
              <w:rPr>
                <w:rFonts w:eastAsia="Calibri"/>
                <w:color w:val="000000"/>
                <w:sz w:val="24"/>
                <w:szCs w:val="24"/>
              </w:rPr>
              <w:t>Разбира някои правила за безопасно движение – пешеходна пътека, светофар</w:t>
            </w:r>
          </w:p>
        </w:tc>
        <w:tc>
          <w:tcPr>
            <w:tcW w:w="2409" w:type="dxa"/>
          </w:tcPr>
          <w:p w:rsidR="00917F1C" w:rsidRPr="00E9178F" w:rsidRDefault="00917F1C" w:rsidP="004762BD">
            <w:pPr>
              <w:rPr>
                <w:sz w:val="24"/>
                <w:szCs w:val="24"/>
              </w:rPr>
            </w:pPr>
            <w:r w:rsidRPr="00E9178F">
              <w:rPr>
                <w:rFonts w:eastAsia="Calibri"/>
                <w:color w:val="000000"/>
                <w:sz w:val="24"/>
                <w:szCs w:val="24"/>
              </w:rPr>
              <w:t xml:space="preserve">Разпознава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непра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>-вилното поведение на улицата в игрова ситуация. Де</w:t>
            </w:r>
            <w:r w:rsidRPr="00E9178F">
              <w:rPr>
                <w:rFonts w:eastAsia="Calibri"/>
                <w:color w:val="000000"/>
                <w:sz w:val="24"/>
                <w:szCs w:val="24"/>
              </w:rPr>
              <w:t>мон</w:t>
            </w:r>
            <w:r>
              <w:rPr>
                <w:rFonts w:eastAsia="Calibri"/>
                <w:color w:val="000000"/>
                <w:sz w:val="24"/>
                <w:szCs w:val="24"/>
              </w:rPr>
              <w:t>-</w:t>
            </w:r>
            <w:proofErr w:type="spellStart"/>
            <w:r w:rsidRPr="00E9178F">
              <w:rPr>
                <w:rFonts w:eastAsia="Calibri"/>
                <w:color w:val="000000"/>
                <w:sz w:val="24"/>
                <w:szCs w:val="24"/>
              </w:rPr>
              <w:t>стри</w:t>
            </w:r>
            <w:r>
              <w:rPr>
                <w:rFonts w:eastAsia="Calibri"/>
                <w:color w:val="000000"/>
                <w:sz w:val="24"/>
                <w:szCs w:val="24"/>
              </w:rPr>
              <w:t>ра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 xml:space="preserve"> же</w:t>
            </w:r>
            <w:r w:rsidRPr="00E9178F">
              <w:rPr>
                <w:rFonts w:eastAsia="Calibri"/>
                <w:color w:val="000000"/>
                <w:sz w:val="24"/>
                <w:szCs w:val="24"/>
              </w:rPr>
              <w:t>лание да спазва безопасно по</w:t>
            </w:r>
            <w:r>
              <w:rPr>
                <w:rFonts w:eastAsia="Calibri"/>
                <w:color w:val="000000"/>
                <w:sz w:val="24"/>
                <w:szCs w:val="24"/>
              </w:rPr>
              <w:t>ве</w:t>
            </w:r>
            <w:r w:rsidRPr="00E9178F">
              <w:rPr>
                <w:rFonts w:eastAsia="Calibri"/>
                <w:color w:val="000000"/>
                <w:sz w:val="24"/>
                <w:szCs w:val="24"/>
              </w:rPr>
              <w:t xml:space="preserve">дение. Има представа за </w:t>
            </w:r>
            <w:proofErr w:type="spellStart"/>
            <w:r w:rsidRPr="00E9178F">
              <w:rPr>
                <w:rFonts w:eastAsia="Calibri"/>
                <w:color w:val="000000"/>
                <w:sz w:val="24"/>
                <w:szCs w:val="24"/>
              </w:rPr>
              <w:t>пре</w:t>
            </w:r>
            <w:r>
              <w:rPr>
                <w:rFonts w:eastAsia="Calibri"/>
                <w:color w:val="000000"/>
                <w:sz w:val="24"/>
                <w:szCs w:val="24"/>
              </w:rPr>
              <w:t>-возни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 xml:space="preserve"> сред</w:t>
            </w:r>
            <w:r w:rsidRPr="00E9178F">
              <w:rPr>
                <w:rFonts w:eastAsia="Calibri"/>
                <w:color w:val="000000"/>
                <w:sz w:val="24"/>
                <w:szCs w:val="24"/>
              </w:rPr>
              <w:t>ства по суша, въздух и вода</w:t>
            </w:r>
          </w:p>
        </w:tc>
      </w:tr>
      <w:tr w:rsidR="00917F1C" w:rsidRPr="00E9178F" w:rsidTr="004762BD">
        <w:tc>
          <w:tcPr>
            <w:tcW w:w="1271" w:type="dxa"/>
          </w:tcPr>
          <w:p w:rsidR="00917F1C" w:rsidRPr="00E9178F" w:rsidRDefault="00917F1C" w:rsidP="004762BD">
            <w:pPr>
              <w:rPr>
                <w:sz w:val="24"/>
                <w:szCs w:val="24"/>
              </w:rPr>
            </w:pPr>
            <w:r w:rsidRPr="00E9178F">
              <w:rPr>
                <w:sz w:val="24"/>
                <w:szCs w:val="24"/>
              </w:rPr>
              <w:t>Октомври</w:t>
            </w:r>
          </w:p>
        </w:tc>
        <w:tc>
          <w:tcPr>
            <w:tcW w:w="1843" w:type="dxa"/>
          </w:tcPr>
          <w:p w:rsidR="00917F1C" w:rsidRPr="00E9178F" w:rsidRDefault="00917F1C" w:rsidP="004762BD">
            <w:pPr>
              <w:jc w:val="center"/>
              <w:rPr>
                <w:sz w:val="24"/>
                <w:szCs w:val="24"/>
              </w:rPr>
            </w:pPr>
            <w:r w:rsidRPr="00E9178F">
              <w:rPr>
                <w:sz w:val="24"/>
                <w:szCs w:val="24"/>
              </w:rPr>
              <w:t>Околен свят</w:t>
            </w:r>
          </w:p>
        </w:tc>
        <w:tc>
          <w:tcPr>
            <w:tcW w:w="1701" w:type="dxa"/>
          </w:tcPr>
          <w:p w:rsidR="00917F1C" w:rsidRPr="00E9178F" w:rsidRDefault="00917F1C" w:rsidP="004762BD">
            <w:pPr>
              <w:jc w:val="center"/>
              <w:rPr>
                <w:sz w:val="24"/>
                <w:szCs w:val="24"/>
              </w:rPr>
            </w:pPr>
            <w:r w:rsidRPr="00E9178F">
              <w:rPr>
                <w:sz w:val="24"/>
                <w:szCs w:val="24"/>
              </w:rPr>
              <w:t>„Превозни средства“</w:t>
            </w:r>
          </w:p>
        </w:tc>
        <w:tc>
          <w:tcPr>
            <w:tcW w:w="2410" w:type="dxa"/>
          </w:tcPr>
          <w:p w:rsidR="00917F1C" w:rsidRPr="00E9178F" w:rsidRDefault="00917F1C" w:rsidP="004762BD">
            <w:pPr>
              <w:rPr>
                <w:sz w:val="24"/>
                <w:szCs w:val="24"/>
              </w:rPr>
            </w:pPr>
            <w:r w:rsidRPr="00E9178F">
              <w:rPr>
                <w:rFonts w:eastAsia="Calibri"/>
                <w:color w:val="000000"/>
                <w:sz w:val="24"/>
                <w:szCs w:val="24"/>
              </w:rPr>
              <w:t>Общи представи за различни познати превозни средства</w:t>
            </w:r>
          </w:p>
        </w:tc>
        <w:tc>
          <w:tcPr>
            <w:tcW w:w="2409" w:type="dxa"/>
          </w:tcPr>
          <w:p w:rsidR="00917F1C" w:rsidRPr="00F477C8" w:rsidRDefault="00917F1C" w:rsidP="004762BD">
            <w:pPr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 xml:space="preserve"> Познава, назовава и класи</w:t>
            </w:r>
            <w:r w:rsidRPr="00E9178F">
              <w:rPr>
                <w:rFonts w:eastAsia="Calibri"/>
                <w:color w:val="000000"/>
                <w:sz w:val="24"/>
                <w:szCs w:val="24"/>
              </w:rPr>
              <w:t xml:space="preserve">фицира според </w:t>
            </w:r>
            <w:r>
              <w:rPr>
                <w:rFonts w:eastAsia="Calibri"/>
                <w:color w:val="000000"/>
                <w:sz w:val="24"/>
                <w:szCs w:val="24"/>
              </w:rPr>
              <w:t xml:space="preserve">мястото, където се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движат.Избро</w:t>
            </w:r>
            <w:r w:rsidRPr="00E9178F">
              <w:rPr>
                <w:rFonts w:eastAsia="Calibri"/>
                <w:color w:val="000000"/>
                <w:kern w:val="0"/>
                <w:sz w:val="24"/>
                <w:szCs w:val="24"/>
                <w14:ligatures w14:val="none"/>
              </w:rPr>
              <w:t>ява</w:t>
            </w:r>
            <w:proofErr w:type="spellEnd"/>
            <w:r w:rsidRPr="00E9178F">
              <w:rPr>
                <w:rFonts w:eastAsia="Calibri"/>
                <w:color w:val="000000"/>
                <w:kern w:val="0"/>
                <w:sz w:val="24"/>
                <w:szCs w:val="24"/>
                <w14:ligatures w14:val="none"/>
              </w:rPr>
              <w:t xml:space="preserve"> правилата, кои</w:t>
            </w:r>
            <w:r>
              <w:rPr>
                <w:rFonts w:eastAsia="Calibri"/>
                <w:color w:val="000000"/>
                <w:kern w:val="0"/>
                <w:sz w:val="24"/>
                <w:szCs w:val="24"/>
                <w14:ligatures w14:val="none"/>
              </w:rPr>
              <w:t>то трябва да спазва пешехо</w:t>
            </w:r>
            <w:r w:rsidRPr="00E9178F">
              <w:rPr>
                <w:rFonts w:eastAsia="Calibri"/>
                <w:color w:val="000000"/>
                <w:kern w:val="0"/>
                <w:sz w:val="24"/>
                <w:szCs w:val="24"/>
                <w14:ligatures w14:val="none"/>
              </w:rPr>
              <w:t>децът.</w:t>
            </w:r>
            <w:r>
              <w:rPr>
                <w:rFonts w:eastAsia="Calibri"/>
                <w:color w:val="000000"/>
                <w:kern w:val="0"/>
                <w:sz w:val="24"/>
                <w:szCs w:val="24"/>
                <w14:ligatures w14:val="none"/>
              </w:rPr>
              <w:t xml:space="preserve"> Има представа за превозни сред</w:t>
            </w:r>
            <w:r w:rsidRPr="00E9178F">
              <w:rPr>
                <w:rFonts w:eastAsia="Calibri"/>
                <w:color w:val="000000"/>
                <w:kern w:val="0"/>
                <w:sz w:val="24"/>
                <w:szCs w:val="24"/>
                <w14:ligatures w14:val="none"/>
              </w:rPr>
              <w:t>ства по суша, въздух и вода. Може най-общо да определи причините за удар между тях.</w:t>
            </w:r>
          </w:p>
        </w:tc>
      </w:tr>
      <w:tr w:rsidR="00917F1C" w:rsidRPr="00E9178F" w:rsidTr="004762BD">
        <w:tc>
          <w:tcPr>
            <w:tcW w:w="1271" w:type="dxa"/>
          </w:tcPr>
          <w:p w:rsidR="00917F1C" w:rsidRPr="00E9178F" w:rsidRDefault="00917F1C" w:rsidP="004762BD">
            <w:pPr>
              <w:rPr>
                <w:sz w:val="24"/>
                <w:szCs w:val="24"/>
              </w:rPr>
            </w:pPr>
            <w:r w:rsidRPr="00E9178F">
              <w:rPr>
                <w:sz w:val="24"/>
                <w:szCs w:val="24"/>
              </w:rPr>
              <w:t>Ноември</w:t>
            </w:r>
          </w:p>
        </w:tc>
        <w:tc>
          <w:tcPr>
            <w:tcW w:w="1843" w:type="dxa"/>
          </w:tcPr>
          <w:p w:rsidR="00917F1C" w:rsidRPr="00E9178F" w:rsidRDefault="00917F1C" w:rsidP="004762BD">
            <w:pPr>
              <w:jc w:val="center"/>
              <w:rPr>
                <w:sz w:val="24"/>
                <w:szCs w:val="24"/>
              </w:rPr>
            </w:pPr>
            <w:r w:rsidRPr="00E9178F">
              <w:rPr>
                <w:sz w:val="24"/>
                <w:szCs w:val="24"/>
              </w:rPr>
              <w:t>Изобразително изкуство</w:t>
            </w:r>
          </w:p>
        </w:tc>
        <w:tc>
          <w:tcPr>
            <w:tcW w:w="1701" w:type="dxa"/>
          </w:tcPr>
          <w:p w:rsidR="00917F1C" w:rsidRPr="00E9178F" w:rsidRDefault="00917F1C" w:rsidP="004762BD">
            <w:pPr>
              <w:jc w:val="center"/>
              <w:rPr>
                <w:sz w:val="24"/>
                <w:szCs w:val="24"/>
              </w:rPr>
            </w:pPr>
            <w:r w:rsidRPr="00E9178F">
              <w:rPr>
                <w:sz w:val="24"/>
                <w:szCs w:val="24"/>
              </w:rPr>
              <w:t>„Пътни знаци“</w:t>
            </w:r>
          </w:p>
        </w:tc>
        <w:tc>
          <w:tcPr>
            <w:tcW w:w="2410" w:type="dxa"/>
          </w:tcPr>
          <w:p w:rsidR="00917F1C" w:rsidRPr="00E9178F" w:rsidRDefault="00917F1C" w:rsidP="004762BD">
            <w:pPr>
              <w:rPr>
                <w:sz w:val="24"/>
                <w:szCs w:val="24"/>
              </w:rPr>
            </w:pPr>
            <w:r w:rsidRPr="00E9178F">
              <w:rPr>
                <w:rFonts w:eastAsia="Calibri"/>
                <w:color w:val="000000"/>
                <w:sz w:val="24"/>
                <w:szCs w:val="24"/>
              </w:rPr>
              <w:t>Изобразява знаци за визуална комуни</w:t>
            </w:r>
            <w:r>
              <w:rPr>
                <w:rFonts w:eastAsia="Calibri"/>
                <w:color w:val="000000"/>
                <w:sz w:val="24"/>
                <w:szCs w:val="24"/>
              </w:rPr>
              <w:t>-</w:t>
            </w:r>
            <w:proofErr w:type="spellStart"/>
            <w:r w:rsidRPr="00E9178F">
              <w:rPr>
                <w:rFonts w:eastAsia="Calibri"/>
                <w:color w:val="000000"/>
                <w:sz w:val="24"/>
                <w:szCs w:val="24"/>
              </w:rPr>
              <w:t>кация</w:t>
            </w:r>
            <w:proofErr w:type="spellEnd"/>
            <w:r w:rsidRPr="00E9178F">
              <w:rPr>
                <w:rFonts w:eastAsia="Calibri"/>
                <w:color w:val="000000"/>
                <w:sz w:val="24"/>
                <w:szCs w:val="24"/>
              </w:rPr>
              <w:t xml:space="preserve"> с различни форми чре</w:t>
            </w:r>
            <w:r>
              <w:rPr>
                <w:rFonts w:eastAsia="Calibri"/>
                <w:color w:val="000000"/>
                <w:sz w:val="24"/>
                <w:szCs w:val="24"/>
              </w:rPr>
              <w:t>з криви затво</w:t>
            </w:r>
            <w:r w:rsidRPr="00E9178F">
              <w:rPr>
                <w:rFonts w:eastAsia="Calibri"/>
                <w:color w:val="000000"/>
                <w:sz w:val="24"/>
                <w:szCs w:val="24"/>
              </w:rPr>
              <w:t>рени линии.</w:t>
            </w:r>
          </w:p>
        </w:tc>
        <w:tc>
          <w:tcPr>
            <w:tcW w:w="2409" w:type="dxa"/>
          </w:tcPr>
          <w:p w:rsidR="00917F1C" w:rsidRPr="00E9178F" w:rsidRDefault="00917F1C" w:rsidP="004762BD">
            <w:pPr>
              <w:autoSpaceDE w:val="0"/>
              <w:autoSpaceDN w:val="0"/>
              <w:adjustRightInd w:val="0"/>
              <w:spacing w:line="250" w:lineRule="atLeast"/>
              <w:textAlignment w:val="center"/>
              <w:rPr>
                <w:rFonts w:eastAsia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Calibri"/>
                <w:color w:val="000000"/>
                <w:kern w:val="0"/>
                <w:sz w:val="24"/>
                <w:szCs w:val="24"/>
                <w14:ligatures w14:val="none"/>
              </w:rPr>
              <w:t xml:space="preserve">Предава </w:t>
            </w:r>
            <w:proofErr w:type="spellStart"/>
            <w:r>
              <w:rPr>
                <w:rFonts w:eastAsia="Calibri"/>
                <w:color w:val="000000"/>
                <w:kern w:val="0"/>
                <w:sz w:val="24"/>
                <w:szCs w:val="24"/>
                <w14:ligatures w14:val="none"/>
              </w:rPr>
              <w:t>простран-ственокон</w:t>
            </w:r>
            <w:r w:rsidRPr="00E9178F">
              <w:rPr>
                <w:rFonts w:eastAsia="Calibri"/>
                <w:color w:val="000000"/>
                <w:kern w:val="0"/>
                <w:sz w:val="24"/>
                <w:szCs w:val="24"/>
                <w14:ligatures w14:val="none"/>
              </w:rPr>
              <w:t>структивни</w:t>
            </w:r>
            <w:proofErr w:type="spellEnd"/>
            <w:r w:rsidRPr="00E9178F">
              <w:rPr>
                <w:rFonts w:eastAsia="Calibri"/>
                <w:color w:val="000000"/>
                <w:kern w:val="0"/>
                <w:sz w:val="24"/>
                <w:szCs w:val="24"/>
                <w14:ligatures w14:val="none"/>
              </w:rPr>
              <w:t xml:space="preserve"> връзки между познати обекти от действите</w:t>
            </w:r>
            <w:r>
              <w:rPr>
                <w:rFonts w:eastAsia="Calibri"/>
                <w:color w:val="000000"/>
                <w:kern w:val="0"/>
                <w:sz w:val="24"/>
                <w:szCs w:val="24"/>
                <w14:ligatures w14:val="none"/>
              </w:rPr>
              <w:t>л</w:t>
            </w:r>
            <w:r w:rsidRPr="00E9178F">
              <w:rPr>
                <w:rFonts w:eastAsia="Calibri"/>
                <w:color w:val="000000"/>
                <w:kern w:val="0"/>
                <w:sz w:val="24"/>
                <w:szCs w:val="24"/>
                <w14:ligatures w14:val="none"/>
              </w:rPr>
              <w:t xml:space="preserve">ността. </w:t>
            </w:r>
          </w:p>
        </w:tc>
      </w:tr>
      <w:tr w:rsidR="00917F1C" w:rsidRPr="00E9178F" w:rsidTr="004762BD">
        <w:tc>
          <w:tcPr>
            <w:tcW w:w="1271" w:type="dxa"/>
          </w:tcPr>
          <w:p w:rsidR="00917F1C" w:rsidRPr="00E9178F" w:rsidRDefault="00917F1C" w:rsidP="004762BD">
            <w:pPr>
              <w:rPr>
                <w:sz w:val="24"/>
                <w:szCs w:val="24"/>
              </w:rPr>
            </w:pPr>
            <w:r w:rsidRPr="00E9178F">
              <w:rPr>
                <w:sz w:val="24"/>
                <w:szCs w:val="24"/>
              </w:rPr>
              <w:t>Декември</w:t>
            </w:r>
          </w:p>
        </w:tc>
        <w:tc>
          <w:tcPr>
            <w:tcW w:w="1843" w:type="dxa"/>
          </w:tcPr>
          <w:p w:rsidR="00917F1C" w:rsidRPr="00E9178F" w:rsidRDefault="00917F1C" w:rsidP="004762BD">
            <w:pPr>
              <w:jc w:val="center"/>
              <w:rPr>
                <w:sz w:val="24"/>
                <w:szCs w:val="24"/>
              </w:rPr>
            </w:pPr>
            <w:r w:rsidRPr="00E9178F">
              <w:rPr>
                <w:sz w:val="24"/>
                <w:szCs w:val="24"/>
              </w:rPr>
              <w:t>Изобразително изкуство</w:t>
            </w:r>
          </w:p>
        </w:tc>
        <w:tc>
          <w:tcPr>
            <w:tcW w:w="1701" w:type="dxa"/>
          </w:tcPr>
          <w:p w:rsidR="00917F1C" w:rsidRPr="00E9178F" w:rsidRDefault="00917F1C" w:rsidP="004762BD">
            <w:pPr>
              <w:jc w:val="center"/>
              <w:rPr>
                <w:sz w:val="24"/>
                <w:szCs w:val="24"/>
              </w:rPr>
            </w:pPr>
            <w:r w:rsidRPr="00E9178F">
              <w:rPr>
                <w:sz w:val="24"/>
                <w:szCs w:val="24"/>
              </w:rPr>
              <w:t>„Светофарни“ човечета</w:t>
            </w:r>
          </w:p>
        </w:tc>
        <w:tc>
          <w:tcPr>
            <w:tcW w:w="2410" w:type="dxa"/>
          </w:tcPr>
          <w:p w:rsidR="00917F1C" w:rsidRPr="00E9178F" w:rsidRDefault="00917F1C" w:rsidP="004762BD">
            <w:pPr>
              <w:rPr>
                <w:sz w:val="24"/>
                <w:szCs w:val="24"/>
              </w:rPr>
            </w:pPr>
            <w:r w:rsidRPr="00E9178F">
              <w:rPr>
                <w:rFonts w:eastAsia="Calibri"/>
                <w:color w:val="000000"/>
                <w:sz w:val="24"/>
                <w:szCs w:val="24"/>
              </w:rPr>
              <w:t>Повтаря пунктирани линии в различни изображения на предмети</w:t>
            </w:r>
          </w:p>
        </w:tc>
        <w:tc>
          <w:tcPr>
            <w:tcW w:w="2409" w:type="dxa"/>
          </w:tcPr>
          <w:p w:rsidR="00917F1C" w:rsidRPr="00E9178F" w:rsidRDefault="00917F1C" w:rsidP="004762BD">
            <w:pPr>
              <w:rPr>
                <w:sz w:val="24"/>
                <w:szCs w:val="24"/>
              </w:rPr>
            </w:pPr>
            <w:r w:rsidRPr="00E9178F">
              <w:rPr>
                <w:rFonts w:eastAsia="Calibri"/>
                <w:color w:val="000000"/>
                <w:sz w:val="24"/>
                <w:szCs w:val="24"/>
              </w:rPr>
              <w:t xml:space="preserve">Формира усет за симетрично изграждане </w:t>
            </w:r>
            <w:r>
              <w:rPr>
                <w:rFonts w:eastAsia="Calibri"/>
                <w:color w:val="000000"/>
                <w:sz w:val="24"/>
                <w:szCs w:val="24"/>
              </w:rPr>
              <w:t>на познати обекти от действител</w:t>
            </w:r>
            <w:r w:rsidRPr="00E9178F">
              <w:rPr>
                <w:rFonts w:eastAsia="Calibri"/>
                <w:color w:val="000000"/>
                <w:sz w:val="24"/>
                <w:szCs w:val="24"/>
              </w:rPr>
              <w:t>ността.</w:t>
            </w:r>
          </w:p>
        </w:tc>
      </w:tr>
      <w:tr w:rsidR="00917F1C" w:rsidRPr="00E9178F" w:rsidTr="004762BD">
        <w:trPr>
          <w:trHeight w:val="2263"/>
        </w:trPr>
        <w:tc>
          <w:tcPr>
            <w:tcW w:w="1271" w:type="dxa"/>
          </w:tcPr>
          <w:p w:rsidR="00917F1C" w:rsidRPr="00E9178F" w:rsidRDefault="00917F1C" w:rsidP="004762BD">
            <w:pPr>
              <w:rPr>
                <w:sz w:val="24"/>
                <w:szCs w:val="24"/>
              </w:rPr>
            </w:pPr>
            <w:r w:rsidRPr="00E9178F">
              <w:rPr>
                <w:sz w:val="24"/>
                <w:szCs w:val="24"/>
              </w:rPr>
              <w:lastRenderedPageBreak/>
              <w:t>Януари</w:t>
            </w:r>
          </w:p>
        </w:tc>
        <w:tc>
          <w:tcPr>
            <w:tcW w:w="1843" w:type="dxa"/>
          </w:tcPr>
          <w:p w:rsidR="00917F1C" w:rsidRPr="00E9178F" w:rsidRDefault="00917F1C" w:rsidP="004762BD">
            <w:pPr>
              <w:jc w:val="center"/>
              <w:rPr>
                <w:sz w:val="24"/>
                <w:szCs w:val="24"/>
              </w:rPr>
            </w:pPr>
            <w:r w:rsidRPr="00E9178F">
              <w:rPr>
                <w:sz w:val="24"/>
                <w:szCs w:val="24"/>
              </w:rPr>
              <w:t>Български език</w:t>
            </w:r>
          </w:p>
        </w:tc>
        <w:tc>
          <w:tcPr>
            <w:tcW w:w="1701" w:type="dxa"/>
          </w:tcPr>
          <w:p w:rsidR="00917F1C" w:rsidRPr="00E9178F" w:rsidRDefault="00917F1C" w:rsidP="004762BD">
            <w:pPr>
              <w:jc w:val="center"/>
              <w:rPr>
                <w:sz w:val="24"/>
                <w:szCs w:val="24"/>
              </w:rPr>
            </w:pPr>
            <w:r w:rsidRPr="00E9178F">
              <w:rPr>
                <w:sz w:val="24"/>
                <w:szCs w:val="24"/>
              </w:rPr>
              <w:t>„Къде играят децата?“</w:t>
            </w:r>
          </w:p>
        </w:tc>
        <w:tc>
          <w:tcPr>
            <w:tcW w:w="2410" w:type="dxa"/>
            <w:shd w:val="clear" w:color="auto" w:fill="auto"/>
          </w:tcPr>
          <w:p w:rsidR="00917F1C" w:rsidRPr="00E9178F" w:rsidRDefault="00917F1C" w:rsidP="004762BD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E9178F">
              <w:rPr>
                <w:rFonts w:eastAsia="Calibri"/>
                <w:color w:val="000000"/>
                <w:sz w:val="24"/>
                <w:szCs w:val="24"/>
              </w:rPr>
              <w:t>Емоционално свързва желанията си  с възможностите н другите за да ги осигурят.</w:t>
            </w:r>
          </w:p>
        </w:tc>
        <w:tc>
          <w:tcPr>
            <w:tcW w:w="2409" w:type="dxa"/>
            <w:shd w:val="clear" w:color="auto" w:fill="auto"/>
          </w:tcPr>
          <w:p w:rsidR="00917F1C" w:rsidRPr="00E9178F" w:rsidRDefault="00917F1C" w:rsidP="004762BD">
            <w:pPr>
              <w:rPr>
                <w:sz w:val="24"/>
                <w:szCs w:val="24"/>
              </w:rPr>
            </w:pPr>
            <w:r w:rsidRPr="00E9178F">
              <w:rPr>
                <w:sz w:val="24"/>
                <w:szCs w:val="24"/>
              </w:rPr>
              <w:t xml:space="preserve">Познава правила за </w:t>
            </w:r>
            <w:proofErr w:type="spellStart"/>
            <w:r w:rsidRPr="00E9178F">
              <w:rPr>
                <w:sz w:val="24"/>
                <w:szCs w:val="24"/>
              </w:rPr>
              <w:t>безопастна</w:t>
            </w:r>
            <w:proofErr w:type="spellEnd"/>
            <w:r w:rsidRPr="00E9178F">
              <w:rPr>
                <w:sz w:val="24"/>
                <w:szCs w:val="24"/>
              </w:rPr>
              <w:t xml:space="preserve"> игра с ролери, тротинетка и </w:t>
            </w:r>
            <w:proofErr w:type="spellStart"/>
            <w:r w:rsidRPr="00E9178F">
              <w:rPr>
                <w:sz w:val="24"/>
                <w:szCs w:val="24"/>
              </w:rPr>
              <w:t>др.Знае</w:t>
            </w:r>
            <w:proofErr w:type="spellEnd"/>
            <w:r w:rsidRPr="00E9178F">
              <w:rPr>
                <w:sz w:val="24"/>
                <w:szCs w:val="24"/>
              </w:rPr>
              <w:t xml:space="preserve"> къде се </w:t>
            </w:r>
            <w:proofErr w:type="spellStart"/>
            <w:r w:rsidRPr="00E9178F">
              <w:rPr>
                <w:sz w:val="24"/>
                <w:szCs w:val="24"/>
              </w:rPr>
              <w:t>игр</w:t>
            </w:r>
            <w:r>
              <w:rPr>
                <w:sz w:val="24"/>
                <w:szCs w:val="24"/>
              </w:rPr>
              <w:t>ае.Оценава</w:t>
            </w:r>
            <w:proofErr w:type="spellEnd"/>
            <w:r>
              <w:rPr>
                <w:sz w:val="24"/>
                <w:szCs w:val="24"/>
              </w:rPr>
              <w:t xml:space="preserve"> ситуацията като опас</w:t>
            </w:r>
            <w:r w:rsidRPr="00E9178F">
              <w:rPr>
                <w:sz w:val="24"/>
                <w:szCs w:val="24"/>
              </w:rPr>
              <w:t xml:space="preserve">на или </w:t>
            </w:r>
            <w:r>
              <w:rPr>
                <w:sz w:val="24"/>
                <w:szCs w:val="24"/>
              </w:rPr>
              <w:t>безопас</w:t>
            </w:r>
            <w:r w:rsidRPr="00E9178F">
              <w:rPr>
                <w:sz w:val="24"/>
                <w:szCs w:val="24"/>
              </w:rPr>
              <w:t>на.</w:t>
            </w:r>
          </w:p>
        </w:tc>
      </w:tr>
      <w:tr w:rsidR="00917F1C" w:rsidRPr="00E9178F" w:rsidTr="004762BD">
        <w:trPr>
          <w:trHeight w:val="1700"/>
        </w:trPr>
        <w:tc>
          <w:tcPr>
            <w:tcW w:w="1271" w:type="dxa"/>
          </w:tcPr>
          <w:p w:rsidR="00917F1C" w:rsidRDefault="00917F1C" w:rsidP="004762BD">
            <w:pPr>
              <w:rPr>
                <w:sz w:val="24"/>
                <w:szCs w:val="24"/>
              </w:rPr>
            </w:pPr>
          </w:p>
          <w:p w:rsidR="00917F1C" w:rsidRDefault="00917F1C" w:rsidP="004762BD">
            <w:pPr>
              <w:rPr>
                <w:sz w:val="24"/>
                <w:szCs w:val="24"/>
              </w:rPr>
            </w:pPr>
          </w:p>
          <w:p w:rsidR="00917F1C" w:rsidRPr="00E9178F" w:rsidRDefault="00917F1C" w:rsidP="004762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февруари</w:t>
            </w:r>
          </w:p>
        </w:tc>
        <w:tc>
          <w:tcPr>
            <w:tcW w:w="1843" w:type="dxa"/>
          </w:tcPr>
          <w:p w:rsidR="00917F1C" w:rsidRDefault="00917F1C" w:rsidP="004762BD">
            <w:pPr>
              <w:jc w:val="center"/>
              <w:rPr>
                <w:sz w:val="24"/>
                <w:szCs w:val="24"/>
              </w:rPr>
            </w:pPr>
          </w:p>
          <w:p w:rsidR="00917F1C" w:rsidRPr="00E9178F" w:rsidRDefault="00917F1C" w:rsidP="004762BD">
            <w:pPr>
              <w:jc w:val="center"/>
              <w:rPr>
                <w:sz w:val="24"/>
                <w:szCs w:val="24"/>
              </w:rPr>
            </w:pPr>
            <w:r w:rsidRPr="00EB7605">
              <w:rPr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1701" w:type="dxa"/>
          </w:tcPr>
          <w:p w:rsidR="00917F1C" w:rsidRPr="00E9178F" w:rsidRDefault="00917F1C" w:rsidP="004762BD">
            <w:pPr>
              <w:jc w:val="center"/>
              <w:rPr>
                <w:sz w:val="24"/>
                <w:szCs w:val="24"/>
              </w:rPr>
            </w:pPr>
            <w:r w:rsidRPr="00E9178F">
              <w:rPr>
                <w:sz w:val="24"/>
                <w:szCs w:val="24"/>
              </w:rPr>
              <w:t>„Нашата улица</w:t>
            </w:r>
            <w:r>
              <w:rPr>
                <w:sz w:val="24"/>
                <w:szCs w:val="24"/>
              </w:rPr>
              <w:t>“</w:t>
            </w:r>
          </w:p>
        </w:tc>
        <w:tc>
          <w:tcPr>
            <w:tcW w:w="2410" w:type="dxa"/>
            <w:shd w:val="clear" w:color="auto" w:fill="auto"/>
          </w:tcPr>
          <w:p w:rsidR="00917F1C" w:rsidRPr="00E9178F" w:rsidRDefault="00917F1C" w:rsidP="004762BD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E9178F">
              <w:rPr>
                <w:rFonts w:eastAsia="Calibri"/>
                <w:color w:val="000000"/>
                <w:sz w:val="24"/>
                <w:szCs w:val="24"/>
              </w:rPr>
              <w:t>Сравнява пътнически, товарни и превозни средства</w:t>
            </w:r>
          </w:p>
        </w:tc>
        <w:tc>
          <w:tcPr>
            <w:tcW w:w="2409" w:type="dxa"/>
            <w:shd w:val="clear" w:color="auto" w:fill="auto"/>
          </w:tcPr>
          <w:p w:rsidR="00917F1C" w:rsidRPr="00E9178F" w:rsidRDefault="00917F1C" w:rsidP="004762BD">
            <w:pPr>
              <w:rPr>
                <w:sz w:val="24"/>
                <w:szCs w:val="24"/>
              </w:rPr>
            </w:pPr>
            <w:r w:rsidRPr="00E9178F">
              <w:rPr>
                <w:sz w:val="24"/>
                <w:szCs w:val="24"/>
              </w:rPr>
              <w:t>Реже с ножиц</w:t>
            </w:r>
            <w:r>
              <w:rPr>
                <w:sz w:val="24"/>
                <w:szCs w:val="24"/>
              </w:rPr>
              <w:t xml:space="preserve">а хартия по права </w:t>
            </w:r>
            <w:proofErr w:type="spellStart"/>
            <w:r>
              <w:rPr>
                <w:sz w:val="24"/>
                <w:szCs w:val="24"/>
              </w:rPr>
              <w:t>линия.Знае</w:t>
            </w:r>
            <w:proofErr w:type="spellEnd"/>
            <w:r>
              <w:rPr>
                <w:sz w:val="24"/>
                <w:szCs w:val="24"/>
              </w:rPr>
              <w:t xml:space="preserve"> къде може да играе безопас</w:t>
            </w:r>
            <w:r w:rsidRPr="00E9178F">
              <w:rPr>
                <w:sz w:val="24"/>
                <w:szCs w:val="24"/>
              </w:rPr>
              <w:t>но.</w:t>
            </w:r>
          </w:p>
        </w:tc>
      </w:tr>
      <w:tr w:rsidR="00917F1C" w:rsidRPr="00E9178F" w:rsidTr="004762BD">
        <w:trPr>
          <w:trHeight w:val="2825"/>
        </w:trPr>
        <w:tc>
          <w:tcPr>
            <w:tcW w:w="1271" w:type="dxa"/>
          </w:tcPr>
          <w:p w:rsidR="00917F1C" w:rsidRDefault="00917F1C" w:rsidP="004762BD">
            <w:pPr>
              <w:rPr>
                <w:sz w:val="24"/>
                <w:szCs w:val="24"/>
              </w:rPr>
            </w:pPr>
          </w:p>
          <w:p w:rsidR="00917F1C" w:rsidRDefault="00917F1C" w:rsidP="004762BD">
            <w:pPr>
              <w:rPr>
                <w:sz w:val="24"/>
                <w:szCs w:val="24"/>
              </w:rPr>
            </w:pPr>
          </w:p>
          <w:p w:rsidR="00917F1C" w:rsidRPr="00E9178F" w:rsidRDefault="00917F1C" w:rsidP="004762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Февруари</w:t>
            </w:r>
          </w:p>
        </w:tc>
        <w:tc>
          <w:tcPr>
            <w:tcW w:w="1843" w:type="dxa"/>
          </w:tcPr>
          <w:p w:rsidR="00917F1C" w:rsidRPr="00E9178F" w:rsidRDefault="00917F1C" w:rsidP="004762BD">
            <w:pPr>
              <w:jc w:val="center"/>
              <w:rPr>
                <w:sz w:val="24"/>
                <w:szCs w:val="24"/>
              </w:rPr>
            </w:pPr>
            <w:r w:rsidRPr="00E9178F">
              <w:rPr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1701" w:type="dxa"/>
          </w:tcPr>
          <w:p w:rsidR="00917F1C" w:rsidRPr="00E9178F" w:rsidRDefault="00917F1C" w:rsidP="004762BD">
            <w:pPr>
              <w:jc w:val="center"/>
              <w:rPr>
                <w:sz w:val="24"/>
                <w:szCs w:val="24"/>
              </w:rPr>
            </w:pPr>
            <w:r w:rsidRPr="00E9178F">
              <w:rPr>
                <w:sz w:val="24"/>
                <w:szCs w:val="24"/>
              </w:rPr>
              <w:t>„Превозните средства по релсите“</w:t>
            </w:r>
          </w:p>
        </w:tc>
        <w:tc>
          <w:tcPr>
            <w:tcW w:w="2410" w:type="dxa"/>
            <w:shd w:val="clear" w:color="auto" w:fill="auto"/>
          </w:tcPr>
          <w:p w:rsidR="00917F1C" w:rsidRPr="00E9178F" w:rsidRDefault="00917F1C" w:rsidP="004762BD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E9178F">
              <w:rPr>
                <w:rFonts w:eastAsia="Calibri"/>
                <w:sz w:val="24"/>
                <w:szCs w:val="24"/>
              </w:rPr>
              <w:t>Има представа за превозни средства по суша, въздух и вода и ги сравнява</w:t>
            </w:r>
          </w:p>
        </w:tc>
        <w:tc>
          <w:tcPr>
            <w:tcW w:w="2409" w:type="dxa"/>
            <w:shd w:val="clear" w:color="auto" w:fill="auto"/>
          </w:tcPr>
          <w:p w:rsidR="00917F1C" w:rsidRPr="00E9178F" w:rsidRDefault="00917F1C" w:rsidP="004762BD">
            <w:pPr>
              <w:rPr>
                <w:rFonts w:eastAsia="Calibri"/>
                <w:sz w:val="24"/>
                <w:szCs w:val="24"/>
              </w:rPr>
            </w:pPr>
            <w:r w:rsidRPr="00E9178F">
              <w:rPr>
                <w:rFonts w:eastAsia="Calibri"/>
                <w:sz w:val="24"/>
                <w:szCs w:val="24"/>
              </w:rPr>
              <w:t>Може най-общо да о</w:t>
            </w:r>
            <w:r>
              <w:rPr>
                <w:rFonts w:eastAsia="Calibri"/>
                <w:sz w:val="24"/>
                <w:szCs w:val="24"/>
              </w:rPr>
              <w:t>пре-дели причини-те за удар меж</w:t>
            </w:r>
            <w:r w:rsidRPr="00E9178F">
              <w:rPr>
                <w:rFonts w:eastAsia="Calibri"/>
                <w:sz w:val="24"/>
                <w:szCs w:val="24"/>
              </w:rPr>
              <w:t>ду тях.</w:t>
            </w:r>
          </w:p>
          <w:p w:rsidR="00917F1C" w:rsidRPr="00E9178F" w:rsidRDefault="00917F1C" w:rsidP="004762BD">
            <w:pPr>
              <w:rPr>
                <w:sz w:val="24"/>
                <w:szCs w:val="24"/>
              </w:rPr>
            </w:pPr>
            <w:r w:rsidRPr="00E9178F">
              <w:rPr>
                <w:rFonts w:eastAsia="Calibri"/>
                <w:kern w:val="0"/>
                <w:sz w:val="24"/>
                <w:szCs w:val="24"/>
                <w14:ligatures w14:val="none"/>
              </w:rPr>
              <w:t>Предлага идеи и участва в екипен проект; ориентира се в простра</w:t>
            </w:r>
            <w:r>
              <w:rPr>
                <w:rFonts w:eastAsia="Calibri"/>
                <w:kern w:val="0"/>
                <w:sz w:val="24"/>
                <w:szCs w:val="24"/>
                <w14:ligatures w14:val="none"/>
              </w:rPr>
              <w:t>нственото разполо</w:t>
            </w:r>
            <w:r w:rsidRPr="00E9178F">
              <w:rPr>
                <w:rFonts w:eastAsia="Calibri"/>
                <w:kern w:val="0"/>
                <w:sz w:val="24"/>
                <w:szCs w:val="24"/>
                <w14:ligatures w14:val="none"/>
              </w:rPr>
              <w:t>жение на еле-ментите в обща композиция</w:t>
            </w:r>
          </w:p>
        </w:tc>
      </w:tr>
      <w:tr w:rsidR="00917F1C" w:rsidRPr="00E9178F" w:rsidTr="004762BD">
        <w:trPr>
          <w:trHeight w:val="2061"/>
        </w:trPr>
        <w:tc>
          <w:tcPr>
            <w:tcW w:w="1271" w:type="dxa"/>
          </w:tcPr>
          <w:p w:rsidR="00917F1C" w:rsidRPr="00E9178F" w:rsidRDefault="00917F1C" w:rsidP="004762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април</w:t>
            </w:r>
          </w:p>
        </w:tc>
        <w:tc>
          <w:tcPr>
            <w:tcW w:w="1843" w:type="dxa"/>
          </w:tcPr>
          <w:p w:rsidR="00917F1C" w:rsidRPr="00E9178F" w:rsidRDefault="00917F1C" w:rsidP="00367C33">
            <w:pPr>
              <w:rPr>
                <w:sz w:val="24"/>
                <w:szCs w:val="24"/>
              </w:rPr>
            </w:pPr>
            <w:bookmarkStart w:id="0" w:name="_GoBack"/>
            <w:bookmarkEnd w:id="0"/>
            <w:proofErr w:type="spellStart"/>
            <w:r w:rsidRPr="00E9178F">
              <w:rPr>
                <w:sz w:val="24"/>
                <w:szCs w:val="24"/>
              </w:rPr>
              <w:t>Коструиране</w:t>
            </w:r>
            <w:proofErr w:type="spellEnd"/>
            <w:r w:rsidRPr="00E9178F">
              <w:rPr>
                <w:sz w:val="24"/>
                <w:szCs w:val="24"/>
              </w:rPr>
              <w:t xml:space="preserve"> и технологии</w:t>
            </w:r>
          </w:p>
        </w:tc>
        <w:tc>
          <w:tcPr>
            <w:tcW w:w="1701" w:type="dxa"/>
          </w:tcPr>
          <w:p w:rsidR="00917F1C" w:rsidRPr="00E9178F" w:rsidRDefault="00917F1C" w:rsidP="004762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„Автомобили“</w:t>
            </w:r>
          </w:p>
        </w:tc>
        <w:tc>
          <w:tcPr>
            <w:tcW w:w="2410" w:type="dxa"/>
            <w:shd w:val="clear" w:color="auto" w:fill="auto"/>
          </w:tcPr>
          <w:p w:rsidR="00917F1C" w:rsidRPr="00E9178F" w:rsidRDefault="00917F1C" w:rsidP="004762BD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E9178F">
              <w:rPr>
                <w:rFonts w:eastAsia="Calibri"/>
                <w:sz w:val="24"/>
                <w:szCs w:val="24"/>
              </w:rPr>
              <w:t>Различава превозни средства спрямо мястото на придвижв</w:t>
            </w:r>
            <w:r>
              <w:rPr>
                <w:rFonts w:eastAsia="Calibri"/>
                <w:sz w:val="24"/>
                <w:szCs w:val="24"/>
              </w:rPr>
              <w:t>ане – на пътя, видове, предназ</w:t>
            </w:r>
            <w:r w:rsidRPr="00E9178F">
              <w:rPr>
                <w:rFonts w:eastAsia="Calibri"/>
                <w:sz w:val="24"/>
                <w:szCs w:val="24"/>
              </w:rPr>
              <w:t>начение</w:t>
            </w:r>
          </w:p>
        </w:tc>
        <w:tc>
          <w:tcPr>
            <w:tcW w:w="2409" w:type="dxa"/>
            <w:shd w:val="clear" w:color="auto" w:fill="auto"/>
          </w:tcPr>
          <w:p w:rsidR="00917F1C" w:rsidRPr="00EB7605" w:rsidRDefault="00917F1C" w:rsidP="004762BD">
            <w:pPr>
              <w:rPr>
                <w:rFonts w:eastAsia="Calibri"/>
                <w:sz w:val="24"/>
                <w:szCs w:val="24"/>
              </w:rPr>
            </w:pPr>
            <w:r w:rsidRPr="00E9178F">
              <w:rPr>
                <w:rFonts w:eastAsia="Calibri"/>
                <w:sz w:val="24"/>
                <w:szCs w:val="24"/>
              </w:rPr>
              <w:t>Предлага идеи и участв</w:t>
            </w:r>
            <w:r>
              <w:rPr>
                <w:rFonts w:eastAsia="Calibri"/>
                <w:sz w:val="24"/>
                <w:szCs w:val="24"/>
              </w:rPr>
              <w:t>а в провеждането на малко състе</w:t>
            </w:r>
            <w:r w:rsidRPr="00E9178F">
              <w:rPr>
                <w:rFonts w:eastAsia="Calibri"/>
                <w:sz w:val="24"/>
                <w:szCs w:val="24"/>
              </w:rPr>
              <w:t>зание</w:t>
            </w:r>
            <w:r>
              <w:rPr>
                <w:rFonts w:eastAsia="Calibri"/>
                <w:sz w:val="24"/>
                <w:szCs w:val="24"/>
              </w:rPr>
              <w:t>, игра или дейност в дет</w:t>
            </w:r>
            <w:r w:rsidRPr="00E9178F">
              <w:rPr>
                <w:rFonts w:eastAsia="Calibri"/>
                <w:sz w:val="24"/>
                <w:szCs w:val="24"/>
              </w:rPr>
              <w:t>ската градина.</w:t>
            </w:r>
          </w:p>
        </w:tc>
      </w:tr>
    </w:tbl>
    <w:tbl>
      <w:tblPr>
        <w:tblW w:w="0" w:type="auto"/>
        <w:tblInd w:w="40" w:type="dxa"/>
        <w:tblLayout w:type="fixed"/>
        <w:tblLook w:val="0000" w:firstRow="0" w:lastRow="0" w:firstColumn="0" w:lastColumn="0" w:noHBand="0" w:noVBand="0"/>
      </w:tblPr>
      <w:tblGrid>
        <w:gridCol w:w="9152"/>
      </w:tblGrid>
      <w:tr w:rsidR="00917F1C" w:rsidRPr="00E9178F" w:rsidTr="004762BD">
        <w:trPr>
          <w:trHeight w:val="210"/>
        </w:trPr>
        <w:tc>
          <w:tcPr>
            <w:tcW w:w="9152" w:type="dxa"/>
          </w:tcPr>
          <w:p w:rsidR="00917F1C" w:rsidRPr="00E9178F" w:rsidRDefault="00917F1C" w:rsidP="004762BD">
            <w:pPr>
              <w:rPr>
                <w:sz w:val="24"/>
                <w:szCs w:val="24"/>
              </w:rPr>
            </w:pPr>
          </w:p>
        </w:tc>
      </w:tr>
    </w:tbl>
    <w:p w:rsidR="00917F1C" w:rsidRPr="00E9178F" w:rsidRDefault="00917F1C" w:rsidP="00917F1C">
      <w:pPr>
        <w:rPr>
          <w:sz w:val="24"/>
          <w:szCs w:val="24"/>
        </w:rPr>
      </w:pPr>
    </w:p>
    <w:p w:rsidR="00917F1C" w:rsidRDefault="00917F1C" w:rsidP="00917F1C">
      <w:pPr>
        <w:jc w:val="center"/>
        <w:rPr>
          <w:sz w:val="24"/>
          <w:szCs w:val="24"/>
        </w:rPr>
      </w:pPr>
    </w:p>
    <w:p w:rsidR="00917F1C" w:rsidRDefault="00917F1C" w:rsidP="00917F1C">
      <w:pPr>
        <w:jc w:val="center"/>
        <w:rPr>
          <w:sz w:val="24"/>
          <w:szCs w:val="24"/>
        </w:rPr>
      </w:pPr>
    </w:p>
    <w:p w:rsidR="00717823" w:rsidRPr="00E9178F" w:rsidRDefault="00717823" w:rsidP="00717823">
      <w:pPr>
        <w:jc w:val="center"/>
        <w:rPr>
          <w:sz w:val="24"/>
          <w:szCs w:val="24"/>
        </w:rPr>
      </w:pPr>
    </w:p>
    <w:p w:rsidR="00717823" w:rsidRPr="00E9178F" w:rsidRDefault="00717823" w:rsidP="00717823">
      <w:pPr>
        <w:jc w:val="center"/>
        <w:rPr>
          <w:sz w:val="24"/>
          <w:szCs w:val="24"/>
        </w:rPr>
      </w:pPr>
    </w:p>
    <w:p w:rsidR="00717823" w:rsidRPr="00E9178F" w:rsidRDefault="00717823" w:rsidP="00717823">
      <w:pPr>
        <w:jc w:val="center"/>
        <w:rPr>
          <w:sz w:val="24"/>
          <w:szCs w:val="24"/>
        </w:rPr>
      </w:pPr>
    </w:p>
    <w:p w:rsidR="00717823" w:rsidRPr="00E9178F" w:rsidRDefault="00717823" w:rsidP="00717823">
      <w:pPr>
        <w:jc w:val="center"/>
        <w:rPr>
          <w:sz w:val="24"/>
          <w:szCs w:val="24"/>
        </w:rPr>
      </w:pPr>
    </w:p>
    <w:p w:rsidR="00717823" w:rsidRPr="00E9178F" w:rsidRDefault="00717823" w:rsidP="00717823">
      <w:pPr>
        <w:jc w:val="center"/>
        <w:rPr>
          <w:sz w:val="24"/>
          <w:szCs w:val="24"/>
        </w:rPr>
      </w:pPr>
    </w:p>
    <w:p w:rsidR="00717823" w:rsidRPr="00E9178F" w:rsidRDefault="00717823" w:rsidP="00717823">
      <w:pPr>
        <w:rPr>
          <w:sz w:val="24"/>
          <w:szCs w:val="24"/>
        </w:rPr>
      </w:pPr>
    </w:p>
    <w:p w:rsidR="00717823" w:rsidRPr="00E9178F" w:rsidRDefault="00717823" w:rsidP="00717823">
      <w:pPr>
        <w:rPr>
          <w:sz w:val="24"/>
          <w:szCs w:val="24"/>
        </w:rPr>
      </w:pPr>
    </w:p>
    <w:p w:rsidR="00183F27" w:rsidRDefault="00183F27"/>
    <w:sectPr w:rsidR="00183F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1CA8" w:rsidRDefault="00D61CA8">
      <w:r>
        <w:separator/>
      </w:r>
    </w:p>
  </w:endnote>
  <w:endnote w:type="continuationSeparator" w:id="0">
    <w:p w:rsidR="00D61CA8" w:rsidRDefault="00D61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10ED" w:rsidRDefault="003C10ED">
    <w:pPr>
      <w:pStyle w:val="a3"/>
      <w:spacing w:line="14" w:lineRule="auto"/>
      <w:rPr>
        <w:sz w:val="19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3994150</wp:posOffset>
              </wp:positionH>
              <wp:positionV relativeFrom="page">
                <wp:posOffset>9530715</wp:posOffset>
              </wp:positionV>
              <wp:extent cx="2032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C10ED" w:rsidRDefault="003C10ED">
                          <w:pPr>
                            <w:spacing w:before="10"/>
                            <w:ind w:left="4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67C33">
                            <w:rPr>
                              <w:noProof/>
                              <w:sz w:val="24"/>
                            </w:rP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4.5pt;margin-top:750.45pt;width:16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" filled="f" stroked="f">
              <v:textbox inset="0,0,0,0">
                <w:txbxContent>
                  <w:p w:rsidR="003C10ED" w:rsidRDefault="003C10ED">
                    <w:pPr>
                      <w:spacing w:before="10"/>
                      <w:ind w:left="4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67C33">
                      <w:rPr>
                        <w:noProof/>
                        <w:sz w:val="24"/>
                      </w:rP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1CA8" w:rsidRDefault="00D61CA8">
      <w:r>
        <w:separator/>
      </w:r>
    </w:p>
  </w:footnote>
  <w:footnote w:type="continuationSeparator" w:id="0">
    <w:p w:rsidR="00D61CA8" w:rsidRDefault="00D61C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55EAF"/>
    <w:multiLevelType w:val="hybridMultilevel"/>
    <w:tmpl w:val="7362044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113EC4"/>
    <w:multiLevelType w:val="hybridMultilevel"/>
    <w:tmpl w:val="43243D5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2F06EE"/>
    <w:multiLevelType w:val="hybridMultilevel"/>
    <w:tmpl w:val="1CAC7B9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FA7FC6"/>
    <w:multiLevelType w:val="hybridMultilevel"/>
    <w:tmpl w:val="4F3ACD1A"/>
    <w:lvl w:ilvl="0" w:tplc="04CEB4F8">
      <w:start w:val="5"/>
      <w:numFmt w:val="upperRoman"/>
      <w:lvlText w:val="%1."/>
      <w:lvlJc w:val="left"/>
      <w:pPr>
        <w:ind w:left="453" w:hanging="235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bg-BG" w:eastAsia="bg-BG" w:bidi="bg-BG"/>
      </w:rPr>
    </w:lvl>
    <w:lvl w:ilvl="1" w:tplc="445AB510">
      <w:numFmt w:val="bullet"/>
      <w:lvlText w:val=""/>
      <w:lvlJc w:val="left"/>
      <w:pPr>
        <w:ind w:left="1211" w:hanging="360"/>
      </w:pPr>
      <w:rPr>
        <w:rFonts w:hint="default"/>
        <w:w w:val="100"/>
        <w:lang w:val="bg-BG" w:eastAsia="bg-BG" w:bidi="bg-BG"/>
      </w:rPr>
    </w:lvl>
    <w:lvl w:ilvl="2" w:tplc="C3B238B2">
      <w:numFmt w:val="bullet"/>
      <w:lvlText w:val="•"/>
      <w:lvlJc w:val="left"/>
      <w:pPr>
        <w:ind w:left="1240" w:hanging="360"/>
      </w:pPr>
      <w:rPr>
        <w:rFonts w:hint="default"/>
        <w:lang w:val="bg-BG" w:eastAsia="bg-BG" w:bidi="bg-BG"/>
      </w:rPr>
    </w:lvl>
    <w:lvl w:ilvl="3" w:tplc="8C528E50">
      <w:numFmt w:val="bullet"/>
      <w:lvlText w:val="•"/>
      <w:lvlJc w:val="left"/>
      <w:pPr>
        <w:ind w:left="2310" w:hanging="360"/>
      </w:pPr>
      <w:rPr>
        <w:rFonts w:hint="default"/>
        <w:lang w:val="bg-BG" w:eastAsia="bg-BG" w:bidi="bg-BG"/>
      </w:rPr>
    </w:lvl>
    <w:lvl w:ilvl="4" w:tplc="1ABE73E4">
      <w:numFmt w:val="bullet"/>
      <w:lvlText w:val="•"/>
      <w:lvlJc w:val="left"/>
      <w:pPr>
        <w:ind w:left="3381" w:hanging="360"/>
      </w:pPr>
      <w:rPr>
        <w:rFonts w:hint="default"/>
        <w:lang w:val="bg-BG" w:eastAsia="bg-BG" w:bidi="bg-BG"/>
      </w:rPr>
    </w:lvl>
    <w:lvl w:ilvl="5" w:tplc="6D942170">
      <w:numFmt w:val="bullet"/>
      <w:lvlText w:val="•"/>
      <w:lvlJc w:val="left"/>
      <w:pPr>
        <w:ind w:left="4452" w:hanging="360"/>
      </w:pPr>
      <w:rPr>
        <w:rFonts w:hint="default"/>
        <w:lang w:val="bg-BG" w:eastAsia="bg-BG" w:bidi="bg-BG"/>
      </w:rPr>
    </w:lvl>
    <w:lvl w:ilvl="6" w:tplc="1230F932">
      <w:numFmt w:val="bullet"/>
      <w:lvlText w:val="•"/>
      <w:lvlJc w:val="left"/>
      <w:pPr>
        <w:ind w:left="5523" w:hanging="360"/>
      </w:pPr>
      <w:rPr>
        <w:rFonts w:hint="default"/>
        <w:lang w:val="bg-BG" w:eastAsia="bg-BG" w:bidi="bg-BG"/>
      </w:rPr>
    </w:lvl>
    <w:lvl w:ilvl="7" w:tplc="9D42552E">
      <w:numFmt w:val="bullet"/>
      <w:lvlText w:val="•"/>
      <w:lvlJc w:val="left"/>
      <w:pPr>
        <w:ind w:left="6594" w:hanging="360"/>
      </w:pPr>
      <w:rPr>
        <w:rFonts w:hint="default"/>
        <w:lang w:val="bg-BG" w:eastAsia="bg-BG" w:bidi="bg-BG"/>
      </w:rPr>
    </w:lvl>
    <w:lvl w:ilvl="8" w:tplc="3F982F58">
      <w:numFmt w:val="bullet"/>
      <w:lvlText w:val="•"/>
      <w:lvlJc w:val="left"/>
      <w:pPr>
        <w:ind w:left="7664" w:hanging="360"/>
      </w:pPr>
      <w:rPr>
        <w:rFonts w:hint="default"/>
        <w:lang w:val="bg-BG" w:eastAsia="bg-BG" w:bidi="bg-BG"/>
      </w:rPr>
    </w:lvl>
  </w:abstractNum>
  <w:abstractNum w:abstractNumId="4" w15:restartNumberingAfterBreak="0">
    <w:nsid w:val="2E483CFA"/>
    <w:multiLevelType w:val="hybridMultilevel"/>
    <w:tmpl w:val="19F069BE"/>
    <w:lvl w:ilvl="0" w:tplc="35EADF4E">
      <w:start w:val="1"/>
      <w:numFmt w:val="decimal"/>
      <w:lvlText w:val="%1."/>
      <w:lvlJc w:val="left"/>
      <w:pPr>
        <w:ind w:left="1032" w:hanging="181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2"/>
        <w:szCs w:val="22"/>
        <w:lang w:val="bg-BG" w:eastAsia="bg-BG" w:bidi="bg-BG"/>
      </w:rPr>
    </w:lvl>
    <w:lvl w:ilvl="1" w:tplc="359C1658">
      <w:numFmt w:val="bullet"/>
      <w:lvlText w:val="•"/>
      <w:lvlJc w:val="left"/>
      <w:pPr>
        <w:ind w:left="1178" w:hanging="181"/>
      </w:pPr>
      <w:rPr>
        <w:rFonts w:hint="default"/>
        <w:lang w:val="bg-BG" w:eastAsia="bg-BG" w:bidi="bg-BG"/>
      </w:rPr>
    </w:lvl>
    <w:lvl w:ilvl="2" w:tplc="6DBA1A00">
      <w:numFmt w:val="bullet"/>
      <w:lvlText w:val="•"/>
      <w:lvlJc w:val="left"/>
      <w:pPr>
        <w:ind w:left="2137" w:hanging="181"/>
      </w:pPr>
      <w:rPr>
        <w:rFonts w:hint="default"/>
        <w:lang w:val="bg-BG" w:eastAsia="bg-BG" w:bidi="bg-BG"/>
      </w:rPr>
    </w:lvl>
    <w:lvl w:ilvl="3" w:tplc="F44A5E52">
      <w:numFmt w:val="bullet"/>
      <w:lvlText w:val="•"/>
      <w:lvlJc w:val="left"/>
      <w:pPr>
        <w:ind w:left="3095" w:hanging="181"/>
      </w:pPr>
      <w:rPr>
        <w:rFonts w:hint="default"/>
        <w:lang w:val="bg-BG" w:eastAsia="bg-BG" w:bidi="bg-BG"/>
      </w:rPr>
    </w:lvl>
    <w:lvl w:ilvl="4" w:tplc="FBF45F0A">
      <w:numFmt w:val="bullet"/>
      <w:lvlText w:val="•"/>
      <w:lvlJc w:val="left"/>
      <w:pPr>
        <w:ind w:left="4054" w:hanging="181"/>
      </w:pPr>
      <w:rPr>
        <w:rFonts w:hint="default"/>
        <w:lang w:val="bg-BG" w:eastAsia="bg-BG" w:bidi="bg-BG"/>
      </w:rPr>
    </w:lvl>
    <w:lvl w:ilvl="5" w:tplc="933CD37C">
      <w:numFmt w:val="bullet"/>
      <w:lvlText w:val="•"/>
      <w:lvlJc w:val="left"/>
      <w:pPr>
        <w:ind w:left="5013" w:hanging="181"/>
      </w:pPr>
      <w:rPr>
        <w:rFonts w:hint="default"/>
        <w:lang w:val="bg-BG" w:eastAsia="bg-BG" w:bidi="bg-BG"/>
      </w:rPr>
    </w:lvl>
    <w:lvl w:ilvl="6" w:tplc="DE5292DA">
      <w:numFmt w:val="bullet"/>
      <w:lvlText w:val="•"/>
      <w:lvlJc w:val="left"/>
      <w:pPr>
        <w:ind w:left="5971" w:hanging="181"/>
      </w:pPr>
      <w:rPr>
        <w:rFonts w:hint="default"/>
        <w:lang w:val="bg-BG" w:eastAsia="bg-BG" w:bidi="bg-BG"/>
      </w:rPr>
    </w:lvl>
    <w:lvl w:ilvl="7" w:tplc="272E53EE">
      <w:numFmt w:val="bullet"/>
      <w:lvlText w:val="•"/>
      <w:lvlJc w:val="left"/>
      <w:pPr>
        <w:ind w:left="6930" w:hanging="181"/>
      </w:pPr>
      <w:rPr>
        <w:rFonts w:hint="default"/>
        <w:lang w:val="bg-BG" w:eastAsia="bg-BG" w:bidi="bg-BG"/>
      </w:rPr>
    </w:lvl>
    <w:lvl w:ilvl="8" w:tplc="576E9EF6">
      <w:numFmt w:val="bullet"/>
      <w:lvlText w:val="•"/>
      <w:lvlJc w:val="left"/>
      <w:pPr>
        <w:ind w:left="7889" w:hanging="181"/>
      </w:pPr>
      <w:rPr>
        <w:rFonts w:hint="default"/>
        <w:lang w:val="bg-BG" w:eastAsia="bg-BG" w:bidi="bg-BG"/>
      </w:rPr>
    </w:lvl>
  </w:abstractNum>
  <w:abstractNum w:abstractNumId="5" w15:restartNumberingAfterBreak="0">
    <w:nsid w:val="38A84880"/>
    <w:multiLevelType w:val="hybridMultilevel"/>
    <w:tmpl w:val="F89AD6E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BF3113"/>
    <w:multiLevelType w:val="hybridMultilevel"/>
    <w:tmpl w:val="B6043A40"/>
    <w:lvl w:ilvl="0" w:tplc="FC04EB28">
      <w:start w:val="1"/>
      <w:numFmt w:val="decimal"/>
      <w:lvlText w:val="%1."/>
      <w:lvlJc w:val="left"/>
      <w:pPr>
        <w:ind w:left="938" w:hanging="348"/>
      </w:pPr>
      <w:rPr>
        <w:rFonts w:ascii="Times New Roman" w:eastAsia="Times New Roman" w:hAnsi="Times New Roman" w:cs="Times New Roman" w:hint="default"/>
        <w:spacing w:val="-13"/>
        <w:w w:val="100"/>
        <w:sz w:val="24"/>
        <w:szCs w:val="24"/>
        <w:lang w:val="bg-BG" w:eastAsia="bg-BG" w:bidi="bg-BG"/>
      </w:rPr>
    </w:lvl>
    <w:lvl w:ilvl="1" w:tplc="F9B41B2C">
      <w:numFmt w:val="bullet"/>
      <w:lvlText w:val=""/>
      <w:lvlJc w:val="left"/>
      <w:pPr>
        <w:ind w:left="1222" w:hanging="360"/>
      </w:pPr>
      <w:rPr>
        <w:rFonts w:hint="default"/>
        <w:w w:val="100"/>
        <w:lang w:val="bg-BG" w:eastAsia="bg-BG" w:bidi="bg-BG"/>
      </w:rPr>
    </w:lvl>
    <w:lvl w:ilvl="2" w:tplc="EEBEB948">
      <w:numFmt w:val="bullet"/>
      <w:lvlText w:val="•"/>
      <w:lvlJc w:val="left"/>
      <w:pPr>
        <w:ind w:left="2174" w:hanging="360"/>
      </w:pPr>
      <w:rPr>
        <w:rFonts w:hint="default"/>
        <w:lang w:val="bg-BG" w:eastAsia="bg-BG" w:bidi="bg-BG"/>
      </w:rPr>
    </w:lvl>
    <w:lvl w:ilvl="3" w:tplc="A2B802DC">
      <w:numFmt w:val="bullet"/>
      <w:lvlText w:val="•"/>
      <w:lvlJc w:val="left"/>
      <w:pPr>
        <w:ind w:left="3128" w:hanging="360"/>
      </w:pPr>
      <w:rPr>
        <w:rFonts w:hint="default"/>
        <w:lang w:val="bg-BG" w:eastAsia="bg-BG" w:bidi="bg-BG"/>
      </w:rPr>
    </w:lvl>
    <w:lvl w:ilvl="4" w:tplc="110E90EC">
      <w:numFmt w:val="bullet"/>
      <w:lvlText w:val="•"/>
      <w:lvlJc w:val="left"/>
      <w:pPr>
        <w:ind w:left="4082" w:hanging="360"/>
      </w:pPr>
      <w:rPr>
        <w:rFonts w:hint="default"/>
        <w:lang w:val="bg-BG" w:eastAsia="bg-BG" w:bidi="bg-BG"/>
      </w:rPr>
    </w:lvl>
    <w:lvl w:ilvl="5" w:tplc="2E2CAFBA">
      <w:numFmt w:val="bullet"/>
      <w:lvlText w:val="•"/>
      <w:lvlJc w:val="left"/>
      <w:pPr>
        <w:ind w:left="5036" w:hanging="360"/>
      </w:pPr>
      <w:rPr>
        <w:rFonts w:hint="default"/>
        <w:lang w:val="bg-BG" w:eastAsia="bg-BG" w:bidi="bg-BG"/>
      </w:rPr>
    </w:lvl>
    <w:lvl w:ilvl="6" w:tplc="23480954">
      <w:numFmt w:val="bullet"/>
      <w:lvlText w:val="•"/>
      <w:lvlJc w:val="left"/>
      <w:pPr>
        <w:ind w:left="5990" w:hanging="360"/>
      </w:pPr>
      <w:rPr>
        <w:rFonts w:hint="default"/>
        <w:lang w:val="bg-BG" w:eastAsia="bg-BG" w:bidi="bg-BG"/>
      </w:rPr>
    </w:lvl>
    <w:lvl w:ilvl="7" w:tplc="4ADA192E">
      <w:numFmt w:val="bullet"/>
      <w:lvlText w:val="•"/>
      <w:lvlJc w:val="left"/>
      <w:pPr>
        <w:ind w:left="6944" w:hanging="360"/>
      </w:pPr>
      <w:rPr>
        <w:rFonts w:hint="default"/>
        <w:lang w:val="bg-BG" w:eastAsia="bg-BG" w:bidi="bg-BG"/>
      </w:rPr>
    </w:lvl>
    <w:lvl w:ilvl="8" w:tplc="592C6B44">
      <w:numFmt w:val="bullet"/>
      <w:lvlText w:val="•"/>
      <w:lvlJc w:val="left"/>
      <w:pPr>
        <w:ind w:left="7898" w:hanging="360"/>
      </w:pPr>
      <w:rPr>
        <w:rFonts w:hint="default"/>
        <w:lang w:val="bg-BG" w:eastAsia="bg-BG" w:bidi="bg-BG"/>
      </w:rPr>
    </w:lvl>
  </w:abstractNum>
  <w:abstractNum w:abstractNumId="7" w15:restartNumberingAfterBreak="0">
    <w:nsid w:val="4F8722E3"/>
    <w:multiLevelType w:val="hybridMultilevel"/>
    <w:tmpl w:val="1384EF6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CC5EE7"/>
    <w:multiLevelType w:val="hybridMultilevel"/>
    <w:tmpl w:val="1FCE80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F21385"/>
    <w:multiLevelType w:val="hybridMultilevel"/>
    <w:tmpl w:val="252A2928"/>
    <w:lvl w:ilvl="0" w:tplc="375635FC">
      <w:start w:val="1"/>
      <w:numFmt w:val="decimal"/>
      <w:lvlText w:val="%1."/>
      <w:lvlJc w:val="left"/>
      <w:pPr>
        <w:ind w:left="218" w:hanging="181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2"/>
        <w:szCs w:val="22"/>
        <w:lang w:val="bg-BG" w:eastAsia="bg-BG" w:bidi="bg-BG"/>
      </w:rPr>
    </w:lvl>
    <w:lvl w:ilvl="1" w:tplc="572CC5EE">
      <w:numFmt w:val="bullet"/>
      <w:lvlText w:val="•"/>
      <w:lvlJc w:val="left"/>
      <w:pPr>
        <w:ind w:left="1178" w:hanging="181"/>
      </w:pPr>
      <w:rPr>
        <w:rFonts w:hint="default"/>
        <w:lang w:val="bg-BG" w:eastAsia="bg-BG" w:bidi="bg-BG"/>
      </w:rPr>
    </w:lvl>
    <w:lvl w:ilvl="2" w:tplc="DE226CAC">
      <w:numFmt w:val="bullet"/>
      <w:lvlText w:val="•"/>
      <w:lvlJc w:val="left"/>
      <w:pPr>
        <w:ind w:left="2137" w:hanging="181"/>
      </w:pPr>
      <w:rPr>
        <w:rFonts w:hint="default"/>
        <w:lang w:val="bg-BG" w:eastAsia="bg-BG" w:bidi="bg-BG"/>
      </w:rPr>
    </w:lvl>
    <w:lvl w:ilvl="3" w:tplc="856AC156">
      <w:numFmt w:val="bullet"/>
      <w:lvlText w:val="•"/>
      <w:lvlJc w:val="left"/>
      <w:pPr>
        <w:ind w:left="3095" w:hanging="181"/>
      </w:pPr>
      <w:rPr>
        <w:rFonts w:hint="default"/>
        <w:lang w:val="bg-BG" w:eastAsia="bg-BG" w:bidi="bg-BG"/>
      </w:rPr>
    </w:lvl>
    <w:lvl w:ilvl="4" w:tplc="92820538">
      <w:numFmt w:val="bullet"/>
      <w:lvlText w:val="•"/>
      <w:lvlJc w:val="left"/>
      <w:pPr>
        <w:ind w:left="4054" w:hanging="181"/>
      </w:pPr>
      <w:rPr>
        <w:rFonts w:hint="default"/>
        <w:lang w:val="bg-BG" w:eastAsia="bg-BG" w:bidi="bg-BG"/>
      </w:rPr>
    </w:lvl>
    <w:lvl w:ilvl="5" w:tplc="75B6606C">
      <w:numFmt w:val="bullet"/>
      <w:lvlText w:val="•"/>
      <w:lvlJc w:val="left"/>
      <w:pPr>
        <w:ind w:left="5013" w:hanging="181"/>
      </w:pPr>
      <w:rPr>
        <w:rFonts w:hint="default"/>
        <w:lang w:val="bg-BG" w:eastAsia="bg-BG" w:bidi="bg-BG"/>
      </w:rPr>
    </w:lvl>
    <w:lvl w:ilvl="6" w:tplc="8C2AD3F2">
      <w:numFmt w:val="bullet"/>
      <w:lvlText w:val="•"/>
      <w:lvlJc w:val="left"/>
      <w:pPr>
        <w:ind w:left="5971" w:hanging="181"/>
      </w:pPr>
      <w:rPr>
        <w:rFonts w:hint="default"/>
        <w:lang w:val="bg-BG" w:eastAsia="bg-BG" w:bidi="bg-BG"/>
      </w:rPr>
    </w:lvl>
    <w:lvl w:ilvl="7" w:tplc="69A2F60E">
      <w:numFmt w:val="bullet"/>
      <w:lvlText w:val="•"/>
      <w:lvlJc w:val="left"/>
      <w:pPr>
        <w:ind w:left="6930" w:hanging="181"/>
      </w:pPr>
      <w:rPr>
        <w:rFonts w:hint="default"/>
        <w:lang w:val="bg-BG" w:eastAsia="bg-BG" w:bidi="bg-BG"/>
      </w:rPr>
    </w:lvl>
    <w:lvl w:ilvl="8" w:tplc="0ABC4AE4">
      <w:numFmt w:val="bullet"/>
      <w:lvlText w:val="•"/>
      <w:lvlJc w:val="left"/>
      <w:pPr>
        <w:ind w:left="7889" w:hanging="181"/>
      </w:pPr>
      <w:rPr>
        <w:rFonts w:hint="default"/>
        <w:lang w:val="bg-BG" w:eastAsia="bg-BG" w:bidi="bg-BG"/>
      </w:rPr>
    </w:lvl>
  </w:abstractNum>
  <w:abstractNum w:abstractNumId="10" w15:restartNumberingAfterBreak="0">
    <w:nsid w:val="65676EB1"/>
    <w:multiLevelType w:val="hybridMultilevel"/>
    <w:tmpl w:val="7F985EF6"/>
    <w:lvl w:ilvl="0" w:tplc="7C809CAC">
      <w:numFmt w:val="bullet"/>
      <w:lvlText w:val="-"/>
      <w:lvlJc w:val="left"/>
      <w:pPr>
        <w:ind w:left="938" w:hanging="34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bg-BG" w:bidi="bg-BG"/>
      </w:rPr>
    </w:lvl>
    <w:lvl w:ilvl="1" w:tplc="DECA8582">
      <w:numFmt w:val="bullet"/>
      <w:lvlText w:val="•"/>
      <w:lvlJc w:val="left"/>
      <w:pPr>
        <w:ind w:left="1826" w:hanging="348"/>
      </w:pPr>
      <w:rPr>
        <w:rFonts w:hint="default"/>
        <w:lang w:val="bg-BG" w:eastAsia="bg-BG" w:bidi="bg-BG"/>
      </w:rPr>
    </w:lvl>
    <w:lvl w:ilvl="2" w:tplc="64B25BC2">
      <w:numFmt w:val="bullet"/>
      <w:lvlText w:val="•"/>
      <w:lvlJc w:val="left"/>
      <w:pPr>
        <w:ind w:left="2713" w:hanging="348"/>
      </w:pPr>
      <w:rPr>
        <w:rFonts w:hint="default"/>
        <w:lang w:val="bg-BG" w:eastAsia="bg-BG" w:bidi="bg-BG"/>
      </w:rPr>
    </w:lvl>
    <w:lvl w:ilvl="3" w:tplc="B9487E4C">
      <w:numFmt w:val="bullet"/>
      <w:lvlText w:val="•"/>
      <w:lvlJc w:val="left"/>
      <w:pPr>
        <w:ind w:left="3599" w:hanging="348"/>
      </w:pPr>
      <w:rPr>
        <w:rFonts w:hint="default"/>
        <w:lang w:val="bg-BG" w:eastAsia="bg-BG" w:bidi="bg-BG"/>
      </w:rPr>
    </w:lvl>
    <w:lvl w:ilvl="4" w:tplc="A676AB1A">
      <w:numFmt w:val="bullet"/>
      <w:lvlText w:val="•"/>
      <w:lvlJc w:val="left"/>
      <w:pPr>
        <w:ind w:left="4486" w:hanging="348"/>
      </w:pPr>
      <w:rPr>
        <w:rFonts w:hint="default"/>
        <w:lang w:val="bg-BG" w:eastAsia="bg-BG" w:bidi="bg-BG"/>
      </w:rPr>
    </w:lvl>
    <w:lvl w:ilvl="5" w:tplc="9E06EB60">
      <w:numFmt w:val="bullet"/>
      <w:lvlText w:val="•"/>
      <w:lvlJc w:val="left"/>
      <w:pPr>
        <w:ind w:left="5373" w:hanging="348"/>
      </w:pPr>
      <w:rPr>
        <w:rFonts w:hint="default"/>
        <w:lang w:val="bg-BG" w:eastAsia="bg-BG" w:bidi="bg-BG"/>
      </w:rPr>
    </w:lvl>
    <w:lvl w:ilvl="6" w:tplc="89C23D18">
      <w:numFmt w:val="bullet"/>
      <w:lvlText w:val="•"/>
      <w:lvlJc w:val="left"/>
      <w:pPr>
        <w:ind w:left="6259" w:hanging="348"/>
      </w:pPr>
      <w:rPr>
        <w:rFonts w:hint="default"/>
        <w:lang w:val="bg-BG" w:eastAsia="bg-BG" w:bidi="bg-BG"/>
      </w:rPr>
    </w:lvl>
    <w:lvl w:ilvl="7" w:tplc="425C1AB4">
      <w:numFmt w:val="bullet"/>
      <w:lvlText w:val="•"/>
      <w:lvlJc w:val="left"/>
      <w:pPr>
        <w:ind w:left="7146" w:hanging="348"/>
      </w:pPr>
      <w:rPr>
        <w:rFonts w:hint="default"/>
        <w:lang w:val="bg-BG" w:eastAsia="bg-BG" w:bidi="bg-BG"/>
      </w:rPr>
    </w:lvl>
    <w:lvl w:ilvl="8" w:tplc="DC903B46">
      <w:numFmt w:val="bullet"/>
      <w:lvlText w:val="•"/>
      <w:lvlJc w:val="left"/>
      <w:pPr>
        <w:ind w:left="8033" w:hanging="348"/>
      </w:pPr>
      <w:rPr>
        <w:rFonts w:hint="default"/>
        <w:lang w:val="bg-BG" w:eastAsia="bg-BG" w:bidi="bg-BG"/>
      </w:rPr>
    </w:lvl>
  </w:abstractNum>
  <w:abstractNum w:abstractNumId="11" w15:restartNumberingAfterBreak="0">
    <w:nsid w:val="69A05B22"/>
    <w:multiLevelType w:val="hybridMultilevel"/>
    <w:tmpl w:val="D0E454F2"/>
    <w:lvl w:ilvl="0" w:tplc="2F762C66">
      <w:start w:val="1"/>
      <w:numFmt w:val="decimal"/>
      <w:lvlText w:val="%1."/>
      <w:lvlJc w:val="left"/>
      <w:pPr>
        <w:ind w:left="1032" w:hanging="181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2"/>
        <w:szCs w:val="22"/>
        <w:lang w:val="bg-BG" w:eastAsia="bg-BG" w:bidi="bg-BG"/>
      </w:rPr>
    </w:lvl>
    <w:lvl w:ilvl="1" w:tplc="D03AF73E">
      <w:numFmt w:val="bullet"/>
      <w:lvlText w:val="•"/>
      <w:lvlJc w:val="left"/>
      <w:pPr>
        <w:ind w:left="1992" w:hanging="181"/>
      </w:pPr>
      <w:rPr>
        <w:rFonts w:hint="default"/>
        <w:lang w:val="bg-BG" w:eastAsia="bg-BG" w:bidi="bg-BG"/>
      </w:rPr>
    </w:lvl>
    <w:lvl w:ilvl="2" w:tplc="B7CEFF68">
      <w:numFmt w:val="bullet"/>
      <w:lvlText w:val="•"/>
      <w:lvlJc w:val="left"/>
      <w:pPr>
        <w:ind w:left="2951" w:hanging="181"/>
      </w:pPr>
      <w:rPr>
        <w:rFonts w:hint="default"/>
        <w:lang w:val="bg-BG" w:eastAsia="bg-BG" w:bidi="bg-BG"/>
      </w:rPr>
    </w:lvl>
    <w:lvl w:ilvl="3" w:tplc="DB0CEBDC">
      <w:numFmt w:val="bullet"/>
      <w:lvlText w:val="•"/>
      <w:lvlJc w:val="left"/>
      <w:pPr>
        <w:ind w:left="3909" w:hanging="181"/>
      </w:pPr>
      <w:rPr>
        <w:rFonts w:hint="default"/>
        <w:lang w:val="bg-BG" w:eastAsia="bg-BG" w:bidi="bg-BG"/>
      </w:rPr>
    </w:lvl>
    <w:lvl w:ilvl="4" w:tplc="F0B8890E">
      <w:numFmt w:val="bullet"/>
      <w:lvlText w:val="•"/>
      <w:lvlJc w:val="left"/>
      <w:pPr>
        <w:ind w:left="4868" w:hanging="181"/>
      </w:pPr>
      <w:rPr>
        <w:rFonts w:hint="default"/>
        <w:lang w:val="bg-BG" w:eastAsia="bg-BG" w:bidi="bg-BG"/>
      </w:rPr>
    </w:lvl>
    <w:lvl w:ilvl="5" w:tplc="830AB8E2">
      <w:numFmt w:val="bullet"/>
      <w:lvlText w:val="•"/>
      <w:lvlJc w:val="left"/>
      <w:pPr>
        <w:ind w:left="5827" w:hanging="181"/>
      </w:pPr>
      <w:rPr>
        <w:rFonts w:hint="default"/>
        <w:lang w:val="bg-BG" w:eastAsia="bg-BG" w:bidi="bg-BG"/>
      </w:rPr>
    </w:lvl>
    <w:lvl w:ilvl="6" w:tplc="61C2DD0A">
      <w:numFmt w:val="bullet"/>
      <w:lvlText w:val="•"/>
      <w:lvlJc w:val="left"/>
      <w:pPr>
        <w:ind w:left="6785" w:hanging="181"/>
      </w:pPr>
      <w:rPr>
        <w:rFonts w:hint="default"/>
        <w:lang w:val="bg-BG" w:eastAsia="bg-BG" w:bidi="bg-BG"/>
      </w:rPr>
    </w:lvl>
    <w:lvl w:ilvl="7" w:tplc="8C2E334A">
      <w:numFmt w:val="bullet"/>
      <w:lvlText w:val="•"/>
      <w:lvlJc w:val="left"/>
      <w:pPr>
        <w:ind w:left="7744" w:hanging="181"/>
      </w:pPr>
      <w:rPr>
        <w:rFonts w:hint="default"/>
        <w:lang w:val="bg-BG" w:eastAsia="bg-BG" w:bidi="bg-BG"/>
      </w:rPr>
    </w:lvl>
    <w:lvl w:ilvl="8" w:tplc="28F216DE">
      <w:numFmt w:val="bullet"/>
      <w:lvlText w:val="•"/>
      <w:lvlJc w:val="left"/>
      <w:pPr>
        <w:ind w:left="8703" w:hanging="181"/>
      </w:pPr>
      <w:rPr>
        <w:rFonts w:hint="default"/>
        <w:lang w:val="bg-BG" w:eastAsia="bg-BG" w:bidi="bg-BG"/>
      </w:rPr>
    </w:lvl>
  </w:abstractNum>
  <w:abstractNum w:abstractNumId="12" w15:restartNumberingAfterBreak="0">
    <w:nsid w:val="6FB0040E"/>
    <w:multiLevelType w:val="hybridMultilevel"/>
    <w:tmpl w:val="5A1C54F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9C3FE9"/>
    <w:multiLevelType w:val="hybridMultilevel"/>
    <w:tmpl w:val="0456A802"/>
    <w:lvl w:ilvl="0" w:tplc="EE5CF626">
      <w:start w:val="1"/>
      <w:numFmt w:val="decimal"/>
      <w:lvlText w:val="%1."/>
      <w:lvlJc w:val="left"/>
      <w:pPr>
        <w:ind w:left="323" w:hanging="181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2"/>
        <w:szCs w:val="22"/>
        <w:lang w:val="bg-BG" w:eastAsia="bg-BG" w:bidi="bg-BG"/>
      </w:rPr>
    </w:lvl>
    <w:lvl w:ilvl="1" w:tplc="D60AC6E2">
      <w:numFmt w:val="bullet"/>
      <w:lvlText w:val="•"/>
      <w:lvlJc w:val="left"/>
      <w:pPr>
        <w:ind w:left="1178" w:hanging="181"/>
      </w:pPr>
      <w:rPr>
        <w:rFonts w:hint="default"/>
        <w:lang w:val="bg-BG" w:eastAsia="bg-BG" w:bidi="bg-BG"/>
      </w:rPr>
    </w:lvl>
    <w:lvl w:ilvl="2" w:tplc="43CC61E8">
      <w:numFmt w:val="bullet"/>
      <w:lvlText w:val="•"/>
      <w:lvlJc w:val="left"/>
      <w:pPr>
        <w:ind w:left="2137" w:hanging="181"/>
      </w:pPr>
      <w:rPr>
        <w:rFonts w:hint="default"/>
        <w:lang w:val="bg-BG" w:eastAsia="bg-BG" w:bidi="bg-BG"/>
      </w:rPr>
    </w:lvl>
    <w:lvl w:ilvl="3" w:tplc="69B01D8E">
      <w:numFmt w:val="bullet"/>
      <w:lvlText w:val="•"/>
      <w:lvlJc w:val="left"/>
      <w:pPr>
        <w:ind w:left="3095" w:hanging="181"/>
      </w:pPr>
      <w:rPr>
        <w:rFonts w:hint="default"/>
        <w:lang w:val="bg-BG" w:eastAsia="bg-BG" w:bidi="bg-BG"/>
      </w:rPr>
    </w:lvl>
    <w:lvl w:ilvl="4" w:tplc="2A32140A">
      <w:numFmt w:val="bullet"/>
      <w:lvlText w:val="•"/>
      <w:lvlJc w:val="left"/>
      <w:pPr>
        <w:ind w:left="4054" w:hanging="181"/>
      </w:pPr>
      <w:rPr>
        <w:rFonts w:hint="default"/>
        <w:lang w:val="bg-BG" w:eastAsia="bg-BG" w:bidi="bg-BG"/>
      </w:rPr>
    </w:lvl>
    <w:lvl w:ilvl="5" w:tplc="36ACC886">
      <w:numFmt w:val="bullet"/>
      <w:lvlText w:val="•"/>
      <w:lvlJc w:val="left"/>
      <w:pPr>
        <w:ind w:left="5013" w:hanging="181"/>
      </w:pPr>
      <w:rPr>
        <w:rFonts w:hint="default"/>
        <w:lang w:val="bg-BG" w:eastAsia="bg-BG" w:bidi="bg-BG"/>
      </w:rPr>
    </w:lvl>
    <w:lvl w:ilvl="6" w:tplc="448E6EBC">
      <w:numFmt w:val="bullet"/>
      <w:lvlText w:val="•"/>
      <w:lvlJc w:val="left"/>
      <w:pPr>
        <w:ind w:left="5971" w:hanging="181"/>
      </w:pPr>
      <w:rPr>
        <w:rFonts w:hint="default"/>
        <w:lang w:val="bg-BG" w:eastAsia="bg-BG" w:bidi="bg-BG"/>
      </w:rPr>
    </w:lvl>
    <w:lvl w:ilvl="7" w:tplc="B8064D36">
      <w:numFmt w:val="bullet"/>
      <w:lvlText w:val="•"/>
      <w:lvlJc w:val="left"/>
      <w:pPr>
        <w:ind w:left="6930" w:hanging="181"/>
      </w:pPr>
      <w:rPr>
        <w:rFonts w:hint="default"/>
        <w:lang w:val="bg-BG" w:eastAsia="bg-BG" w:bidi="bg-BG"/>
      </w:rPr>
    </w:lvl>
    <w:lvl w:ilvl="8" w:tplc="A1361368">
      <w:numFmt w:val="bullet"/>
      <w:lvlText w:val="•"/>
      <w:lvlJc w:val="left"/>
      <w:pPr>
        <w:ind w:left="7889" w:hanging="181"/>
      </w:pPr>
      <w:rPr>
        <w:rFonts w:hint="default"/>
        <w:lang w:val="bg-BG" w:eastAsia="bg-BG" w:bidi="bg-BG"/>
      </w:rPr>
    </w:lvl>
  </w:abstractNum>
  <w:num w:numId="1">
    <w:abstractNumId w:val="13"/>
  </w:num>
  <w:num w:numId="2">
    <w:abstractNumId w:val="9"/>
  </w:num>
  <w:num w:numId="3">
    <w:abstractNumId w:val="4"/>
  </w:num>
  <w:num w:numId="4">
    <w:abstractNumId w:val="11"/>
  </w:num>
  <w:num w:numId="5">
    <w:abstractNumId w:val="10"/>
  </w:num>
  <w:num w:numId="6">
    <w:abstractNumId w:val="3"/>
  </w:num>
  <w:num w:numId="7">
    <w:abstractNumId w:val="6"/>
  </w:num>
  <w:num w:numId="8">
    <w:abstractNumId w:val="0"/>
  </w:num>
  <w:num w:numId="9">
    <w:abstractNumId w:val="7"/>
  </w:num>
  <w:num w:numId="10">
    <w:abstractNumId w:val="1"/>
  </w:num>
  <w:num w:numId="11">
    <w:abstractNumId w:val="12"/>
  </w:num>
  <w:num w:numId="12">
    <w:abstractNumId w:val="2"/>
  </w:num>
  <w:num w:numId="13">
    <w:abstractNumId w:val="8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8D8"/>
    <w:rsid w:val="00015130"/>
    <w:rsid w:val="0003300C"/>
    <w:rsid w:val="00082AAA"/>
    <w:rsid w:val="000C1C6E"/>
    <w:rsid w:val="00124926"/>
    <w:rsid w:val="0013602D"/>
    <w:rsid w:val="00183F27"/>
    <w:rsid w:val="001D5130"/>
    <w:rsid w:val="001F46D4"/>
    <w:rsid w:val="00250ACC"/>
    <w:rsid w:val="00255EAA"/>
    <w:rsid w:val="0033103D"/>
    <w:rsid w:val="0034308C"/>
    <w:rsid w:val="00367C33"/>
    <w:rsid w:val="003C10ED"/>
    <w:rsid w:val="003F6120"/>
    <w:rsid w:val="00404BF2"/>
    <w:rsid w:val="00446468"/>
    <w:rsid w:val="004C7BC9"/>
    <w:rsid w:val="00531C68"/>
    <w:rsid w:val="00541BD1"/>
    <w:rsid w:val="005631A7"/>
    <w:rsid w:val="005A28D8"/>
    <w:rsid w:val="005E0D21"/>
    <w:rsid w:val="00604EA9"/>
    <w:rsid w:val="0064580A"/>
    <w:rsid w:val="00717823"/>
    <w:rsid w:val="007B69F6"/>
    <w:rsid w:val="007F5C11"/>
    <w:rsid w:val="00846610"/>
    <w:rsid w:val="00862A9A"/>
    <w:rsid w:val="008A3003"/>
    <w:rsid w:val="00917F1C"/>
    <w:rsid w:val="00956ADF"/>
    <w:rsid w:val="009A5579"/>
    <w:rsid w:val="009D2859"/>
    <w:rsid w:val="009F7339"/>
    <w:rsid w:val="00A341D9"/>
    <w:rsid w:val="00C6690F"/>
    <w:rsid w:val="00CA7655"/>
    <w:rsid w:val="00D6079D"/>
    <w:rsid w:val="00D61CA8"/>
    <w:rsid w:val="00D62EA0"/>
    <w:rsid w:val="00E0422B"/>
    <w:rsid w:val="00E53F0A"/>
    <w:rsid w:val="00EE5E62"/>
    <w:rsid w:val="00EF03E2"/>
    <w:rsid w:val="00F02631"/>
    <w:rsid w:val="00F476C1"/>
    <w:rsid w:val="00F90971"/>
    <w:rsid w:val="00FB0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8DBEA4"/>
  <w15:docId w15:val="{7E1A334D-C0BB-44B0-BE00-BD04C1993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 w:eastAsia="bg-BG" w:bidi="bg-BG"/>
    </w:rPr>
  </w:style>
  <w:style w:type="paragraph" w:styleId="1">
    <w:name w:val="heading 1"/>
    <w:basedOn w:val="a"/>
    <w:uiPriority w:val="1"/>
    <w:qFormat/>
    <w:pPr>
      <w:ind w:left="218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5607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926" w:hanging="349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paragraph" w:styleId="a5">
    <w:name w:val="header"/>
    <w:basedOn w:val="a"/>
    <w:link w:val="a6"/>
    <w:uiPriority w:val="99"/>
    <w:unhideWhenUsed/>
    <w:rsid w:val="00F476C1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F476C1"/>
    <w:rPr>
      <w:rFonts w:ascii="Times New Roman" w:eastAsia="Times New Roman" w:hAnsi="Times New Roman" w:cs="Times New Roman"/>
      <w:lang w:val="bg-BG" w:eastAsia="bg-BG" w:bidi="bg-BG"/>
    </w:rPr>
  </w:style>
  <w:style w:type="paragraph" w:styleId="a7">
    <w:name w:val="footer"/>
    <w:basedOn w:val="a"/>
    <w:link w:val="a8"/>
    <w:uiPriority w:val="99"/>
    <w:unhideWhenUsed/>
    <w:rsid w:val="00F476C1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F476C1"/>
    <w:rPr>
      <w:rFonts w:ascii="Times New Roman" w:eastAsia="Times New Roman" w:hAnsi="Times New Roman" w:cs="Times New Roman"/>
      <w:lang w:val="bg-BG" w:eastAsia="bg-BG" w:bidi="bg-BG"/>
    </w:rPr>
  </w:style>
  <w:style w:type="paragraph" w:styleId="a9">
    <w:name w:val="Balloon Text"/>
    <w:basedOn w:val="a"/>
    <w:link w:val="aa"/>
    <w:uiPriority w:val="99"/>
    <w:semiHidden/>
    <w:unhideWhenUsed/>
    <w:rsid w:val="007B69F6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7B69F6"/>
    <w:rPr>
      <w:rFonts w:ascii="Tahoma" w:eastAsia="Times New Roman" w:hAnsi="Tahoma" w:cs="Tahoma"/>
      <w:sz w:val="16"/>
      <w:szCs w:val="16"/>
      <w:lang w:val="bg-BG" w:eastAsia="bg-BG" w:bidi="bg-BG"/>
    </w:rPr>
  </w:style>
  <w:style w:type="table" w:styleId="ab">
    <w:name w:val="Table Grid"/>
    <w:basedOn w:val="a1"/>
    <w:uiPriority w:val="39"/>
    <w:rsid w:val="00717823"/>
    <w:pPr>
      <w:widowControl/>
      <w:autoSpaceDE/>
      <w:autoSpaceDN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ubtle Emphasis"/>
    <w:basedOn w:val="a0"/>
    <w:uiPriority w:val="19"/>
    <w:qFormat/>
    <w:rsid w:val="00717823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1961</Words>
  <Characters>11181</Characters>
  <Application>Microsoft Office Word</Application>
  <DocSecurity>0</DocSecurity>
  <Lines>93</Lines>
  <Paragraphs>26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nencho</dc:creator>
  <cp:lastModifiedBy>Notebook</cp:lastModifiedBy>
  <cp:revision>13</cp:revision>
  <cp:lastPrinted>2023-09-14T15:05:00Z</cp:lastPrinted>
  <dcterms:created xsi:type="dcterms:W3CDTF">2023-10-09T13:21:00Z</dcterms:created>
  <dcterms:modified xsi:type="dcterms:W3CDTF">2024-10-02T07:57:00Z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2020-10-22T00:00:00Z</vt:filetime>
  </property>
</Properties>
</file>